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7330EB" w14:textId="77777777" w:rsidR="00AC3C92" w:rsidRPr="00FA6C69" w:rsidRDefault="00AC3C92" w:rsidP="00AC3C92">
      <w:pPr>
        <w:pStyle w:val="PlainText"/>
        <w:jc w:val="center"/>
        <w:rPr>
          <w:rFonts w:ascii="Arial" w:hAnsi="Arial" w:cs="Arial"/>
          <w:sz w:val="32"/>
          <w:szCs w:val="32"/>
        </w:rPr>
      </w:pPr>
      <w:r w:rsidRPr="00FA6C69">
        <w:rPr>
          <w:rFonts w:ascii="Arial" w:hAnsi="Arial" w:cs="Arial"/>
          <w:noProof/>
          <w:sz w:val="32"/>
          <w:szCs w:val="32"/>
        </w:rPr>
        <w:drawing>
          <wp:anchor distT="0" distB="0" distL="114300" distR="114300" simplePos="0" relativeHeight="251659264" behindDoc="1" locked="0" layoutInCell="1" allowOverlap="1" wp14:anchorId="68403701" wp14:editId="028B2282">
            <wp:simplePos x="0" y="0"/>
            <wp:positionH relativeFrom="column">
              <wp:posOffset>-548640</wp:posOffset>
            </wp:positionH>
            <wp:positionV relativeFrom="paragraph">
              <wp:posOffset>-303061</wp:posOffset>
            </wp:positionV>
            <wp:extent cx="7060759" cy="5295569"/>
            <wp:effectExtent l="0" t="0" r="6985" b="635"/>
            <wp:wrapNone/>
            <wp:docPr id="11" name="Picture 11" descr="Translucent image of mountains with a rhododendron in the foreground.">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Translucent image of mountains with a rhododendron in the foreground.">
                      <a:extLst>
                        <a:ext uri="{C183D7F6-B498-43B3-948B-1728B52AA6E4}">
                          <adec:decorative xmlns:adec="http://schemas.microsoft.com/office/drawing/2017/decorative" val="0"/>
                        </a:ext>
                      </a:extLst>
                    </pic:cNvPr>
                    <pic:cNvPicPr>
                      <a:picLocks noChangeAspect="1"/>
                    </pic:cNvPicPr>
                  </pic:nvPicPr>
                  <pic:blipFill>
                    <a:blip r:embed="rId4" cstate="print">
                      <a:alphaModFix amt="20000"/>
                      <a:extLst>
                        <a:ext uri="{28A0092B-C50C-407E-A947-70E740481C1C}">
                          <a14:useLocalDpi xmlns:a14="http://schemas.microsoft.com/office/drawing/2010/main" val="0"/>
                        </a:ext>
                        <a:ext uri="{837473B0-CC2E-450A-ABE3-18F120FF3D39}">
                          <a1611:picAttrSrcUrl xmlns:a1611="http://schemas.microsoft.com/office/drawing/2016/11/main" r:id="rId5"/>
                        </a:ext>
                      </a:extLst>
                    </a:blip>
                    <a:stretch>
                      <a:fillRect/>
                    </a:stretch>
                  </pic:blipFill>
                  <pic:spPr>
                    <a:xfrm>
                      <a:off x="0" y="0"/>
                      <a:ext cx="7060759" cy="5295569"/>
                    </a:xfrm>
                    <a:prstGeom prst="rect">
                      <a:avLst/>
                    </a:prstGeom>
                  </pic:spPr>
                </pic:pic>
              </a:graphicData>
            </a:graphic>
          </wp:anchor>
        </w:drawing>
      </w:r>
    </w:p>
    <w:p w14:paraId="22286F87" w14:textId="77777777" w:rsidR="00AC3C92" w:rsidRPr="00FA6C69" w:rsidRDefault="00AC3C92" w:rsidP="00AC3C92">
      <w:pPr>
        <w:pStyle w:val="PlainText"/>
        <w:jc w:val="center"/>
        <w:rPr>
          <w:rFonts w:ascii="Arial" w:hAnsi="Arial" w:cs="Arial"/>
          <w:sz w:val="32"/>
          <w:szCs w:val="32"/>
        </w:rPr>
      </w:pPr>
    </w:p>
    <w:p w14:paraId="044B64D0" w14:textId="77777777" w:rsidR="00AC3C92" w:rsidRPr="00FA6C69" w:rsidRDefault="00AC3C92" w:rsidP="00AC3C92">
      <w:pPr>
        <w:pStyle w:val="PlainText"/>
        <w:jc w:val="center"/>
        <w:rPr>
          <w:rFonts w:ascii="Arial" w:hAnsi="Arial" w:cs="Arial"/>
          <w:sz w:val="32"/>
          <w:szCs w:val="32"/>
        </w:rPr>
      </w:pPr>
    </w:p>
    <w:p w14:paraId="5B674013" w14:textId="77777777" w:rsidR="00AC3C92" w:rsidRPr="00FA6C69" w:rsidRDefault="00AC3C92" w:rsidP="00AC3C92">
      <w:pPr>
        <w:pStyle w:val="PlainText"/>
        <w:jc w:val="center"/>
        <w:rPr>
          <w:rFonts w:ascii="Arial" w:hAnsi="Arial" w:cs="Arial"/>
          <w:sz w:val="32"/>
          <w:szCs w:val="32"/>
        </w:rPr>
      </w:pPr>
      <w:r w:rsidRPr="00FA6C69">
        <w:rPr>
          <w:rFonts w:ascii="Arial" w:hAnsi="Arial" w:cs="Arial"/>
          <w:sz w:val="32"/>
          <w:szCs w:val="32"/>
        </w:rPr>
        <w:t>The Rhododendron</w:t>
      </w:r>
    </w:p>
    <w:p w14:paraId="231201CE" w14:textId="77777777" w:rsidR="00AC3C92" w:rsidRPr="00FA6C69" w:rsidRDefault="00AC3C92" w:rsidP="00AC3C92">
      <w:pPr>
        <w:pStyle w:val="PlainText"/>
        <w:jc w:val="center"/>
        <w:rPr>
          <w:rFonts w:ascii="Arial" w:hAnsi="Arial" w:cs="Arial"/>
          <w:sz w:val="32"/>
          <w:szCs w:val="32"/>
        </w:rPr>
      </w:pPr>
      <w:r w:rsidRPr="00FA6C69">
        <w:rPr>
          <w:rFonts w:ascii="Arial" w:hAnsi="Arial" w:cs="Arial"/>
          <w:sz w:val="32"/>
          <w:szCs w:val="32"/>
        </w:rPr>
        <w:t>A Publication of:</w:t>
      </w:r>
    </w:p>
    <w:p w14:paraId="04DBFAB4" w14:textId="3361C5C7" w:rsidR="00AC3C92" w:rsidRPr="00FA6C69" w:rsidRDefault="00AC3C92" w:rsidP="00AC3C92">
      <w:pPr>
        <w:pStyle w:val="PlainText"/>
        <w:jc w:val="center"/>
        <w:rPr>
          <w:rFonts w:ascii="Arial" w:hAnsi="Arial" w:cs="Arial"/>
          <w:sz w:val="32"/>
          <w:szCs w:val="32"/>
        </w:rPr>
      </w:pPr>
      <w:r w:rsidRPr="00FA6C69">
        <w:rPr>
          <w:rFonts w:ascii="Arial" w:hAnsi="Arial" w:cs="Arial"/>
          <w:sz w:val="32"/>
          <w:szCs w:val="32"/>
        </w:rPr>
        <w:t>MOUNTAIN STATE COUNCIL OF THE BLIND, INC</w:t>
      </w:r>
    </w:p>
    <w:p w14:paraId="062D8E15" w14:textId="37C63BE6" w:rsidR="00AC3C92" w:rsidRPr="00FA6C69" w:rsidRDefault="00AC3C92" w:rsidP="00AC3C92">
      <w:pPr>
        <w:pStyle w:val="PlainText"/>
        <w:jc w:val="center"/>
        <w:rPr>
          <w:rFonts w:ascii="Arial" w:hAnsi="Arial" w:cs="Arial"/>
          <w:sz w:val="32"/>
          <w:szCs w:val="32"/>
        </w:rPr>
      </w:pPr>
      <w:r w:rsidRPr="00FA6C69">
        <w:rPr>
          <w:rFonts w:ascii="Arial" w:hAnsi="Arial" w:cs="Arial"/>
          <w:sz w:val="32"/>
          <w:szCs w:val="32"/>
        </w:rPr>
        <w:t>131 Heritage Pt.</w:t>
      </w:r>
    </w:p>
    <w:p w14:paraId="1CB06212" w14:textId="27CE13A9" w:rsidR="00AC3C92" w:rsidRPr="00FA6C69" w:rsidRDefault="00AC3C92" w:rsidP="00AC3C92">
      <w:pPr>
        <w:pStyle w:val="PlainText"/>
        <w:jc w:val="center"/>
        <w:rPr>
          <w:rFonts w:ascii="Arial" w:hAnsi="Arial" w:cs="Arial"/>
          <w:sz w:val="32"/>
          <w:szCs w:val="32"/>
        </w:rPr>
      </w:pPr>
      <w:r w:rsidRPr="00FA6C69">
        <w:rPr>
          <w:rFonts w:ascii="Arial" w:hAnsi="Arial" w:cs="Arial"/>
          <w:sz w:val="32"/>
          <w:szCs w:val="32"/>
        </w:rPr>
        <w:t>Morgantown, WV 26505</w:t>
      </w:r>
    </w:p>
    <w:p w14:paraId="35AF06FC" w14:textId="77777777" w:rsidR="00AC3C92" w:rsidRPr="00FA6C69" w:rsidRDefault="00AC3C92" w:rsidP="00AC3C92">
      <w:pPr>
        <w:pStyle w:val="PlainText"/>
        <w:jc w:val="center"/>
        <w:rPr>
          <w:rFonts w:ascii="Arial" w:hAnsi="Arial" w:cs="Arial"/>
          <w:sz w:val="32"/>
          <w:szCs w:val="32"/>
        </w:rPr>
      </w:pPr>
      <w:r w:rsidRPr="00FA6C69">
        <w:rPr>
          <w:rFonts w:ascii="Arial" w:hAnsi="Arial" w:cs="Arial"/>
          <w:sz w:val="32"/>
          <w:szCs w:val="32"/>
        </w:rPr>
        <w:t>(773) 572-6304</w:t>
      </w:r>
    </w:p>
    <w:p w14:paraId="16ABBF1A" w14:textId="77777777" w:rsidR="00AC3C92" w:rsidRPr="00FA6C69" w:rsidRDefault="00E13B03" w:rsidP="00AC3C92">
      <w:pPr>
        <w:pStyle w:val="PlainText"/>
        <w:jc w:val="center"/>
        <w:rPr>
          <w:rFonts w:ascii="Arial" w:hAnsi="Arial" w:cs="Arial"/>
          <w:sz w:val="32"/>
          <w:szCs w:val="32"/>
        </w:rPr>
      </w:pPr>
      <w:hyperlink r:id="rId6" w:history="1">
        <w:r w:rsidR="00AC3C92" w:rsidRPr="00FA6C69">
          <w:rPr>
            <w:rStyle w:val="Hyperlink"/>
            <w:rFonts w:ascii="Arial" w:hAnsi="Arial" w:cs="Arial"/>
            <w:sz w:val="32"/>
            <w:szCs w:val="32"/>
          </w:rPr>
          <w:t>www.mscbwv.org</w:t>
        </w:r>
      </w:hyperlink>
    </w:p>
    <w:p w14:paraId="55CEFBD8" w14:textId="1D6AC3EB" w:rsidR="00AC3C92" w:rsidRPr="00FA6C69" w:rsidRDefault="00AC3C92" w:rsidP="00AC3C92">
      <w:pPr>
        <w:pStyle w:val="PlainText"/>
        <w:jc w:val="center"/>
        <w:rPr>
          <w:rFonts w:ascii="Arial" w:hAnsi="Arial" w:cs="Arial"/>
          <w:sz w:val="32"/>
          <w:szCs w:val="32"/>
        </w:rPr>
      </w:pPr>
      <w:r w:rsidRPr="00FA6C69">
        <w:rPr>
          <w:rFonts w:ascii="Arial" w:hAnsi="Arial" w:cs="Arial"/>
          <w:sz w:val="32"/>
          <w:szCs w:val="32"/>
        </w:rPr>
        <w:t>FEBRUARY 2021</w:t>
      </w:r>
    </w:p>
    <w:p w14:paraId="00A07E8A" w14:textId="77777777" w:rsidR="00AC3C92" w:rsidRPr="00FA6C69" w:rsidRDefault="00AC3C92" w:rsidP="00AC3C92">
      <w:pPr>
        <w:pStyle w:val="PlainText"/>
        <w:jc w:val="center"/>
        <w:rPr>
          <w:rFonts w:ascii="Arial" w:hAnsi="Arial" w:cs="Arial"/>
          <w:sz w:val="32"/>
          <w:szCs w:val="32"/>
        </w:rPr>
      </w:pPr>
      <w:r w:rsidRPr="00FA6C69">
        <w:rPr>
          <w:rFonts w:ascii="Arial" w:hAnsi="Arial" w:cs="Arial"/>
          <w:sz w:val="32"/>
          <w:szCs w:val="32"/>
        </w:rPr>
        <w:t>Editors: Public Relations Committee</w:t>
      </w:r>
    </w:p>
    <w:p w14:paraId="28232B48" w14:textId="77777777" w:rsidR="00AC3C92" w:rsidRPr="00FA6C69" w:rsidRDefault="00AC3C92" w:rsidP="00AC3C92">
      <w:pPr>
        <w:pStyle w:val="PlainText"/>
        <w:jc w:val="center"/>
        <w:rPr>
          <w:rFonts w:ascii="Arial" w:hAnsi="Arial" w:cs="Arial"/>
          <w:sz w:val="32"/>
          <w:szCs w:val="32"/>
        </w:rPr>
      </w:pPr>
    </w:p>
    <w:p w14:paraId="60D4A0EC" w14:textId="66438014" w:rsidR="00AC3C92" w:rsidRPr="00FA6C69" w:rsidRDefault="00F84C98" w:rsidP="00F84C98">
      <w:pPr>
        <w:pStyle w:val="Heading1"/>
      </w:pPr>
      <w:r w:rsidRPr="00FA6C69">
        <w:t>President’s Message</w:t>
      </w:r>
    </w:p>
    <w:p w14:paraId="46957162" w14:textId="6A989E44" w:rsidR="00F84C98" w:rsidRPr="00FA6C69" w:rsidRDefault="00F84C98" w:rsidP="00F84C98">
      <w:pPr>
        <w:rPr>
          <w:sz w:val="32"/>
        </w:rPr>
      </w:pPr>
      <w:r w:rsidRPr="00FA6C69">
        <w:rPr>
          <w:sz w:val="32"/>
        </w:rPr>
        <w:t>Dear MSCB Members,</w:t>
      </w:r>
    </w:p>
    <w:p w14:paraId="7BFC872B" w14:textId="37859A03" w:rsidR="00F84C98" w:rsidRPr="00FA6C69" w:rsidRDefault="009F1B51" w:rsidP="00F84C98">
      <w:pPr>
        <w:rPr>
          <w:sz w:val="32"/>
        </w:rPr>
      </w:pPr>
      <w:r w:rsidRPr="00FA6C69">
        <w:rPr>
          <w:sz w:val="32"/>
        </w:rPr>
        <w:t xml:space="preserve">I hope everyone had a nice holiday season, and that 2021 has gotten off to a good start. </w:t>
      </w:r>
    </w:p>
    <w:p w14:paraId="1B72290D" w14:textId="42344018" w:rsidR="009F1B51" w:rsidRPr="00FA6C69" w:rsidRDefault="009F1B51" w:rsidP="00F84C98">
      <w:pPr>
        <w:rPr>
          <w:sz w:val="32"/>
        </w:rPr>
      </w:pPr>
      <w:r w:rsidRPr="00FA6C69">
        <w:rPr>
          <w:sz w:val="32"/>
        </w:rPr>
        <w:t xml:space="preserve">The Rhododendron is going to have a face lift. Rather than a quarterly newsletter, a bulletin type document will be sent out once a month. We are hoping that information will get to you in a more timely manner. Each issue will contain about six items. For now, each issue will include a President’s message; MSCB Moment, which will either be information about MSCB activities or one of our members; Tech Talk, tips or articles pertaining to technology; ACB Action, happenings from our parent organization; Healthy Living, articles or tips pertaining to health and wellness; and </w:t>
      </w:r>
      <w:r w:rsidR="008A4043" w:rsidRPr="00FA6C69">
        <w:rPr>
          <w:sz w:val="32"/>
        </w:rPr>
        <w:t xml:space="preserve">Cooks Corner, recipes or kitchen tips and tricks. At the end of each issue will be a calendar of events, and a brief description of how to join or donate to MSCB. </w:t>
      </w:r>
    </w:p>
    <w:p w14:paraId="698BB46E" w14:textId="5F744A1C" w:rsidR="008A4043" w:rsidRPr="00FA6C69" w:rsidRDefault="008A4043" w:rsidP="00F84C98">
      <w:pPr>
        <w:rPr>
          <w:sz w:val="32"/>
        </w:rPr>
      </w:pPr>
      <w:r w:rsidRPr="00FA6C69">
        <w:rPr>
          <w:sz w:val="32"/>
        </w:rPr>
        <w:t xml:space="preserve">Articles, tips and suggestions are definitely welcome. </w:t>
      </w:r>
    </w:p>
    <w:p w14:paraId="0B4C0AF0" w14:textId="63E2B1FF" w:rsidR="008A4043" w:rsidRPr="00FA6C69" w:rsidRDefault="008A4043" w:rsidP="00F84C98">
      <w:pPr>
        <w:rPr>
          <w:sz w:val="32"/>
        </w:rPr>
      </w:pPr>
      <w:r w:rsidRPr="00FA6C69">
        <w:rPr>
          <w:sz w:val="32"/>
        </w:rPr>
        <w:lastRenderedPageBreak/>
        <w:t xml:space="preserve">Since we are going to a different format for our newsletter, I think it needs a new name. Please send newsletter names to </w:t>
      </w:r>
    </w:p>
    <w:p w14:paraId="0AD36439" w14:textId="25557DA0" w:rsidR="008A4043" w:rsidRPr="00FA6C69" w:rsidRDefault="00E13B03" w:rsidP="00F84C98">
      <w:pPr>
        <w:rPr>
          <w:sz w:val="32"/>
        </w:rPr>
      </w:pPr>
      <w:hyperlink r:id="rId7" w:history="1">
        <w:r w:rsidR="008A4043" w:rsidRPr="00FA6C69">
          <w:rPr>
            <w:rStyle w:val="Hyperlink"/>
            <w:rFonts w:asciiTheme="minorHAnsi" w:hAnsiTheme="minorHAnsi" w:cstheme="minorBidi"/>
            <w:sz w:val="32"/>
          </w:rPr>
          <w:t>president@mscbwv.org</w:t>
        </w:r>
      </w:hyperlink>
    </w:p>
    <w:p w14:paraId="4C3D8143" w14:textId="146C2F97" w:rsidR="008A4043" w:rsidRPr="00FA6C69" w:rsidRDefault="008A4043" w:rsidP="00F84C98">
      <w:pPr>
        <w:rPr>
          <w:sz w:val="32"/>
        </w:rPr>
      </w:pPr>
      <w:r w:rsidRPr="00FA6C69">
        <w:rPr>
          <w:sz w:val="32"/>
        </w:rPr>
        <w:t>The person who submits the winning name will win a $25 gift card to a place of their choice. Please flood my inbox with entries!</w:t>
      </w:r>
    </w:p>
    <w:p w14:paraId="05198EF4" w14:textId="31185426" w:rsidR="00884D24" w:rsidRPr="00FA6C69" w:rsidRDefault="00884D24" w:rsidP="00F84C98">
      <w:pPr>
        <w:rPr>
          <w:sz w:val="32"/>
        </w:rPr>
      </w:pPr>
      <w:r w:rsidRPr="00FA6C69">
        <w:rPr>
          <w:sz w:val="32"/>
        </w:rPr>
        <w:t xml:space="preserve">Just a reminder, if you haven’t yet, </w:t>
      </w:r>
      <w:r w:rsidR="00DE748E" w:rsidRPr="00FA6C69">
        <w:rPr>
          <w:sz w:val="32"/>
        </w:rPr>
        <w:t xml:space="preserve">please </w:t>
      </w:r>
      <w:r w:rsidRPr="00FA6C69">
        <w:rPr>
          <w:sz w:val="32"/>
        </w:rPr>
        <w:t>pay your dues</w:t>
      </w:r>
      <w:r w:rsidR="00DE748E" w:rsidRPr="00FA6C69">
        <w:rPr>
          <w:sz w:val="32"/>
        </w:rPr>
        <w:t xml:space="preserve"> as soon as possible</w:t>
      </w:r>
      <w:r w:rsidRPr="00FA6C69">
        <w:rPr>
          <w:sz w:val="32"/>
        </w:rPr>
        <w:t xml:space="preserve">. Thank you to those who have already done so. </w:t>
      </w:r>
    </w:p>
    <w:p w14:paraId="156A5DF8" w14:textId="21B3ADA6" w:rsidR="008A4043" w:rsidRPr="00FA6C69" w:rsidRDefault="008A4043" w:rsidP="00F84C98">
      <w:pPr>
        <w:rPr>
          <w:sz w:val="32"/>
        </w:rPr>
      </w:pPr>
      <w:r w:rsidRPr="00FA6C69">
        <w:rPr>
          <w:sz w:val="32"/>
        </w:rPr>
        <w:t>Enjoy this newsletter, and stay safe, healthy and warm. Spring is coming!</w:t>
      </w:r>
    </w:p>
    <w:p w14:paraId="615EA6B4" w14:textId="5ED460DC" w:rsidR="008A4043" w:rsidRPr="00FA6C69" w:rsidRDefault="008A4043" w:rsidP="00F84C98">
      <w:pPr>
        <w:rPr>
          <w:sz w:val="32"/>
        </w:rPr>
      </w:pPr>
      <w:r w:rsidRPr="00FA6C69">
        <w:rPr>
          <w:sz w:val="32"/>
        </w:rPr>
        <w:t>Sincerely,</w:t>
      </w:r>
    </w:p>
    <w:p w14:paraId="1494B01E" w14:textId="5837F960" w:rsidR="008A4043" w:rsidRPr="00FA6C69" w:rsidRDefault="008A4043" w:rsidP="00F84C98">
      <w:pPr>
        <w:rPr>
          <w:sz w:val="32"/>
        </w:rPr>
      </w:pPr>
      <w:r w:rsidRPr="00FA6C69">
        <w:rPr>
          <w:sz w:val="32"/>
        </w:rPr>
        <w:t>Donna Brown, President</w:t>
      </w:r>
    </w:p>
    <w:p w14:paraId="7666C4BE" w14:textId="5F96AA4D" w:rsidR="008A4043" w:rsidRPr="00FA6C69" w:rsidRDefault="008A4043" w:rsidP="00F84C98">
      <w:pPr>
        <w:rPr>
          <w:sz w:val="32"/>
        </w:rPr>
      </w:pPr>
    </w:p>
    <w:p w14:paraId="321040C9" w14:textId="492993F8" w:rsidR="008A4043" w:rsidRPr="00FA6C69" w:rsidRDefault="008A4043" w:rsidP="008A4043">
      <w:pPr>
        <w:pStyle w:val="Heading2"/>
        <w:rPr>
          <w:sz w:val="32"/>
        </w:rPr>
      </w:pPr>
      <w:r w:rsidRPr="00FA6C69">
        <w:rPr>
          <w:sz w:val="32"/>
        </w:rPr>
        <w:t>MSCB Moment</w:t>
      </w:r>
    </w:p>
    <w:p w14:paraId="5B1E5BF2" w14:textId="79468CD3" w:rsidR="008A4043" w:rsidRPr="00FA6C69" w:rsidRDefault="00E65C99" w:rsidP="008A4043">
      <w:pPr>
        <w:rPr>
          <w:sz w:val="32"/>
        </w:rPr>
      </w:pPr>
      <w:r w:rsidRPr="00FA6C69">
        <w:rPr>
          <w:sz w:val="32"/>
        </w:rPr>
        <w:t>This month in MSCB history:</w:t>
      </w:r>
    </w:p>
    <w:p w14:paraId="22958652" w14:textId="6C9A8F62" w:rsidR="00E65C99" w:rsidRPr="00FA6C69" w:rsidRDefault="00E65C99" w:rsidP="008A4043">
      <w:pPr>
        <w:rPr>
          <w:sz w:val="32"/>
        </w:rPr>
      </w:pPr>
      <w:r w:rsidRPr="00FA6C69">
        <w:rPr>
          <w:sz w:val="32"/>
        </w:rPr>
        <w:t xml:space="preserve">On February 15, a membership meeting was held via Zoom. It was decided to hold our 2021 state convention virtually due to the uncertainty of Covid restrictions. A date has not yet been set. The convention committee is ready for any and all programming suggestions. Ideas can be sent to </w:t>
      </w:r>
    </w:p>
    <w:p w14:paraId="007BA0C9" w14:textId="310EE0F6" w:rsidR="00E65C99" w:rsidRPr="00FA6C69" w:rsidRDefault="00E13B03" w:rsidP="008A4043">
      <w:pPr>
        <w:rPr>
          <w:sz w:val="32"/>
        </w:rPr>
      </w:pPr>
      <w:hyperlink r:id="rId8" w:history="1">
        <w:r w:rsidR="00E65C99" w:rsidRPr="00FA6C69">
          <w:rPr>
            <w:rStyle w:val="Hyperlink"/>
            <w:rFonts w:asciiTheme="minorHAnsi" w:hAnsiTheme="minorHAnsi" w:cstheme="minorBidi"/>
            <w:sz w:val="32"/>
          </w:rPr>
          <w:t>president@mscbwv.org</w:t>
        </w:r>
      </w:hyperlink>
    </w:p>
    <w:p w14:paraId="6C06EF7C" w14:textId="22D913FD" w:rsidR="00E65C99" w:rsidRPr="00FA6C69" w:rsidRDefault="00E65C99" w:rsidP="008A4043">
      <w:pPr>
        <w:rPr>
          <w:sz w:val="32"/>
        </w:rPr>
      </w:pPr>
    </w:p>
    <w:p w14:paraId="7CE0837C" w14:textId="6E464485" w:rsidR="00E65C99" w:rsidRPr="00FA6C69" w:rsidRDefault="00E65C99" w:rsidP="008A4043">
      <w:pPr>
        <w:rPr>
          <w:sz w:val="32"/>
        </w:rPr>
      </w:pPr>
      <w:r w:rsidRPr="00FA6C69">
        <w:rPr>
          <w:sz w:val="32"/>
        </w:rPr>
        <w:t xml:space="preserve">It’s 7-Up Time! </w:t>
      </w:r>
    </w:p>
    <w:p w14:paraId="18BFA13F" w14:textId="7FD9282D" w:rsidR="00E65C99" w:rsidRPr="00FA6C69" w:rsidRDefault="00E65C99" w:rsidP="008A4043">
      <w:pPr>
        <w:rPr>
          <w:sz w:val="32"/>
        </w:rPr>
      </w:pPr>
      <w:r w:rsidRPr="00FA6C69">
        <w:rPr>
          <w:sz w:val="32"/>
        </w:rPr>
        <w:t>Please join us on the second Monday of each month at 7:00 PM for our MSCB community call held on Zoom. Our March event will be held on the 8</w:t>
      </w:r>
      <w:r w:rsidRPr="00FA6C69">
        <w:rPr>
          <w:sz w:val="32"/>
          <w:vertAlign w:val="superscript"/>
        </w:rPr>
        <w:t>th</w:t>
      </w:r>
      <w:r w:rsidRPr="00FA6C69">
        <w:rPr>
          <w:sz w:val="32"/>
        </w:rPr>
        <w:t xml:space="preserve">, and it will feature Heather McComas, a basket weaver from </w:t>
      </w:r>
      <w:r w:rsidRPr="00FA6C69">
        <w:rPr>
          <w:sz w:val="32"/>
        </w:rPr>
        <w:lastRenderedPageBreak/>
        <w:t xml:space="preserve">Huntington, who happens to be totally blind. Come and hear her story and ask questions. </w:t>
      </w:r>
    </w:p>
    <w:p w14:paraId="48E73E28" w14:textId="6A486F74" w:rsidR="00E65C99" w:rsidRPr="00FA6C69" w:rsidRDefault="00E65C99" w:rsidP="008A4043">
      <w:pPr>
        <w:rPr>
          <w:sz w:val="32"/>
        </w:rPr>
      </w:pPr>
    </w:p>
    <w:p w14:paraId="77E896B2" w14:textId="7DCDAC4A" w:rsidR="00E65C99" w:rsidRPr="00FA6C69" w:rsidRDefault="009436B3" w:rsidP="008A4043">
      <w:pPr>
        <w:rPr>
          <w:sz w:val="32"/>
        </w:rPr>
      </w:pPr>
      <w:r w:rsidRPr="00FA6C69">
        <w:rPr>
          <w:sz w:val="32"/>
        </w:rPr>
        <w:t>Legislative news:</w:t>
      </w:r>
    </w:p>
    <w:p w14:paraId="56578B84" w14:textId="23189353" w:rsidR="009436B3" w:rsidRPr="00FA6C69" w:rsidRDefault="009436B3" w:rsidP="008A4043">
      <w:pPr>
        <w:rPr>
          <w:sz w:val="32"/>
        </w:rPr>
      </w:pPr>
      <w:r w:rsidRPr="00FA6C69">
        <w:rPr>
          <w:sz w:val="32"/>
        </w:rPr>
        <w:t>As part of ACB’s 2021 Legislative Seminar, Chris Cook and I had the opportunity to meet virtually with a staffer from Senator Shelley Capito’s office. We mainly discussed the need for improved transportation services in West Virginia, the introduction of a bill requiring Medicare assistance for low vision devices, and increased accessibility of exercise equipment. More appointments are being scheduled with our other legislators.</w:t>
      </w:r>
    </w:p>
    <w:p w14:paraId="00D8A408" w14:textId="12198852" w:rsidR="009436B3" w:rsidRPr="00FA6C69" w:rsidRDefault="009436B3" w:rsidP="008A4043">
      <w:pPr>
        <w:rPr>
          <w:sz w:val="32"/>
        </w:rPr>
      </w:pPr>
    </w:p>
    <w:p w14:paraId="788F7B38" w14:textId="534AEC9A" w:rsidR="009436B3" w:rsidRPr="00FA6C69" w:rsidRDefault="009436B3" w:rsidP="009436B3">
      <w:pPr>
        <w:pStyle w:val="Heading3"/>
        <w:rPr>
          <w:sz w:val="32"/>
        </w:rPr>
      </w:pPr>
      <w:r w:rsidRPr="00FA6C69">
        <w:rPr>
          <w:sz w:val="32"/>
        </w:rPr>
        <w:t>Tech Talk</w:t>
      </w:r>
    </w:p>
    <w:p w14:paraId="7C63A6C9" w14:textId="50A2242F" w:rsidR="009436B3" w:rsidRPr="00FA6C69" w:rsidRDefault="009436B3" w:rsidP="009436B3">
      <w:pPr>
        <w:rPr>
          <w:sz w:val="32"/>
        </w:rPr>
      </w:pPr>
      <w:r w:rsidRPr="00FA6C69">
        <w:rPr>
          <w:sz w:val="32"/>
        </w:rPr>
        <w:t xml:space="preserve">This month, I will be sharing information about a “must-have” app. I know it is available from the app store, but I don’t know about the Google Play store. </w:t>
      </w:r>
    </w:p>
    <w:p w14:paraId="775301C0" w14:textId="73EA1509" w:rsidR="009436B3" w:rsidRPr="00FA6C69" w:rsidRDefault="009436B3" w:rsidP="009436B3">
      <w:pPr>
        <w:rPr>
          <w:sz w:val="32"/>
        </w:rPr>
      </w:pPr>
      <w:r w:rsidRPr="00FA6C69">
        <w:rPr>
          <w:sz w:val="32"/>
        </w:rPr>
        <w:t xml:space="preserve">The app is called </w:t>
      </w:r>
      <w:proofErr w:type="spellStart"/>
      <w:r w:rsidRPr="00FA6C69">
        <w:rPr>
          <w:sz w:val="32"/>
        </w:rPr>
        <w:t>Flipp</w:t>
      </w:r>
      <w:proofErr w:type="spellEnd"/>
      <w:r w:rsidRPr="00FA6C69">
        <w:rPr>
          <w:sz w:val="32"/>
        </w:rPr>
        <w:t xml:space="preserve">. It is free. It gives you the up-to-date sales for all of the stores around you. It covers at least a 40 mile radius. It includes grocery stores, </w:t>
      </w:r>
      <w:r w:rsidR="0041154D" w:rsidRPr="00FA6C69">
        <w:rPr>
          <w:sz w:val="32"/>
        </w:rPr>
        <w:t xml:space="preserve">the various dollar stores, office supplies stores, pharmacies, and stores like Walmart, </w:t>
      </w:r>
      <w:proofErr w:type="spellStart"/>
      <w:r w:rsidR="0041154D" w:rsidRPr="00FA6C69">
        <w:rPr>
          <w:sz w:val="32"/>
        </w:rPr>
        <w:t>Costcos</w:t>
      </w:r>
      <w:proofErr w:type="spellEnd"/>
      <w:r w:rsidR="0041154D" w:rsidRPr="00FA6C69">
        <w:rPr>
          <w:sz w:val="32"/>
        </w:rPr>
        <w:t xml:space="preserve">, Target, Kohls, etc. The app is very accessible with Voiceover. </w:t>
      </w:r>
    </w:p>
    <w:p w14:paraId="7635E4E4" w14:textId="0C9B01E2" w:rsidR="0041154D" w:rsidRPr="00FA6C69" w:rsidRDefault="0041154D" w:rsidP="009436B3">
      <w:pPr>
        <w:rPr>
          <w:sz w:val="32"/>
        </w:rPr>
      </w:pPr>
    </w:p>
    <w:p w14:paraId="31A3E2BD" w14:textId="2A17E3D3" w:rsidR="0041154D" w:rsidRPr="00FA6C69" w:rsidRDefault="0041154D" w:rsidP="0041154D">
      <w:pPr>
        <w:pStyle w:val="Heading4"/>
        <w:rPr>
          <w:sz w:val="32"/>
        </w:rPr>
      </w:pPr>
      <w:r w:rsidRPr="00FA6C69">
        <w:rPr>
          <w:sz w:val="32"/>
        </w:rPr>
        <w:t>ACB Action</w:t>
      </w:r>
    </w:p>
    <w:p w14:paraId="718BE3A6" w14:textId="7321B9E0" w:rsidR="0041154D" w:rsidRPr="00FA6C69" w:rsidRDefault="0041154D" w:rsidP="0041154D">
      <w:pPr>
        <w:rPr>
          <w:sz w:val="32"/>
        </w:rPr>
      </w:pPr>
      <w:r w:rsidRPr="00FA6C69">
        <w:rPr>
          <w:sz w:val="32"/>
        </w:rPr>
        <w:t xml:space="preserve">As you may or may not know, ACB is fresh off another fabulous Leadership Conference. It was nearly impossible to take in all of the events as there were several concurrent sessions. Very soon, all of the </w:t>
      </w:r>
      <w:r w:rsidRPr="00FA6C69">
        <w:rPr>
          <w:sz w:val="32"/>
        </w:rPr>
        <w:lastRenderedPageBreak/>
        <w:t xml:space="preserve">sessions will be available as </w:t>
      </w:r>
      <w:proofErr w:type="spellStart"/>
      <w:r w:rsidRPr="00FA6C69">
        <w:rPr>
          <w:sz w:val="32"/>
        </w:rPr>
        <w:t>podcats</w:t>
      </w:r>
      <w:proofErr w:type="spellEnd"/>
      <w:r w:rsidRPr="00FA6C69">
        <w:rPr>
          <w:sz w:val="32"/>
        </w:rPr>
        <w:t xml:space="preserve">. You can find the link to ACB’s podcast page on the acb.org website. </w:t>
      </w:r>
    </w:p>
    <w:p w14:paraId="6FE4C826" w14:textId="36DF4AB9" w:rsidR="0041154D" w:rsidRPr="00FA6C69" w:rsidRDefault="0041154D" w:rsidP="0041154D">
      <w:pPr>
        <w:rPr>
          <w:sz w:val="32"/>
        </w:rPr>
      </w:pPr>
    </w:p>
    <w:p w14:paraId="567F106A" w14:textId="6F3B9368" w:rsidR="0041154D" w:rsidRPr="00FA6C69" w:rsidRDefault="0041154D" w:rsidP="0041154D">
      <w:pPr>
        <w:rPr>
          <w:sz w:val="32"/>
        </w:rPr>
      </w:pPr>
      <w:r w:rsidRPr="00FA6C69">
        <w:rPr>
          <w:sz w:val="32"/>
        </w:rPr>
        <w:t xml:space="preserve">ACB is now holding close to 80 community calls each week. </w:t>
      </w:r>
      <w:r w:rsidR="00884D24" w:rsidRPr="00FA6C69">
        <w:rPr>
          <w:sz w:val="32"/>
        </w:rPr>
        <w:t>Topics range from social gatherings to technology instruction and presentations, from foods topics to playing games, from travel to health topics, etc. You name it, you’ll probably find it. Most community events are recorded and can be a</w:t>
      </w:r>
      <w:r w:rsidRPr="00FA6C69">
        <w:rPr>
          <w:rFonts w:ascii="Arial" w:hAnsi="Arial" w:cs="Arial"/>
          <w:color w:val="000000"/>
          <w:sz w:val="32"/>
          <w:szCs w:val="19"/>
          <w:shd w:val="clear" w:color="auto" w:fill="FFFFFF"/>
        </w:rPr>
        <w:t>ccess</w:t>
      </w:r>
      <w:r w:rsidR="00884D24" w:rsidRPr="00FA6C69">
        <w:rPr>
          <w:rFonts w:ascii="Arial" w:hAnsi="Arial" w:cs="Arial"/>
          <w:color w:val="000000"/>
          <w:sz w:val="32"/>
          <w:szCs w:val="19"/>
          <w:shd w:val="clear" w:color="auto" w:fill="FFFFFF"/>
        </w:rPr>
        <w:t>ed at</w:t>
      </w:r>
      <w:r w:rsidRPr="00FA6C69">
        <w:rPr>
          <w:rFonts w:ascii="Arial" w:hAnsi="Arial" w:cs="Arial"/>
          <w:color w:val="000000"/>
          <w:sz w:val="32"/>
          <w:szCs w:val="19"/>
          <w:shd w:val="clear" w:color="auto" w:fill="FFFFFF"/>
        </w:rPr>
        <w:t>: </w:t>
      </w:r>
    </w:p>
    <w:p w14:paraId="62104214" w14:textId="5B92E980" w:rsidR="0041154D" w:rsidRPr="00FA6C69" w:rsidRDefault="00E13B03" w:rsidP="0041154D">
      <w:pPr>
        <w:rPr>
          <w:rFonts w:ascii="Arial" w:hAnsi="Arial" w:cs="Arial"/>
          <w:sz w:val="32"/>
          <w:szCs w:val="19"/>
          <w:shd w:val="clear" w:color="auto" w:fill="FFFFFF"/>
        </w:rPr>
      </w:pPr>
      <w:hyperlink r:id="rId9" w:history="1">
        <w:r w:rsidR="0041154D" w:rsidRPr="00FA6C69">
          <w:rPr>
            <w:rStyle w:val="Hyperlink"/>
            <w:rFonts w:ascii="Arial" w:hAnsi="Arial" w:cs="Arial"/>
            <w:sz w:val="32"/>
            <w:szCs w:val="19"/>
            <w:shd w:val="clear" w:color="auto" w:fill="FFFFFF"/>
          </w:rPr>
          <w:t>http://acb-community.pinecast.co</w:t>
        </w:r>
      </w:hyperlink>
    </w:p>
    <w:p w14:paraId="2E14C2EB" w14:textId="1E265646" w:rsidR="00884D24" w:rsidRPr="00FA6C69" w:rsidRDefault="00884D24" w:rsidP="0041154D">
      <w:pPr>
        <w:rPr>
          <w:sz w:val="32"/>
        </w:rPr>
      </w:pPr>
      <w:r w:rsidRPr="00FA6C69">
        <w:rPr>
          <w:sz w:val="32"/>
        </w:rPr>
        <w:t xml:space="preserve">To find out the schedule of community calls, you can either call (612) 332-3242 and follow the prompts, or subscribed to the email list by sending an email request to </w:t>
      </w:r>
    </w:p>
    <w:p w14:paraId="3FC87520" w14:textId="6038C934" w:rsidR="00884D24" w:rsidRPr="00FA6C69" w:rsidRDefault="00E13B03" w:rsidP="0041154D">
      <w:pPr>
        <w:rPr>
          <w:sz w:val="32"/>
        </w:rPr>
      </w:pPr>
      <w:hyperlink r:id="rId10" w:history="1">
        <w:r w:rsidR="00884D24" w:rsidRPr="00FA6C69">
          <w:rPr>
            <w:rStyle w:val="Hyperlink"/>
            <w:rFonts w:asciiTheme="minorHAnsi" w:hAnsiTheme="minorHAnsi" w:cstheme="minorBidi"/>
            <w:sz w:val="32"/>
          </w:rPr>
          <w:t>community@acb.org</w:t>
        </w:r>
      </w:hyperlink>
    </w:p>
    <w:p w14:paraId="11CA6A1A" w14:textId="7D8BA6E1" w:rsidR="00884D24" w:rsidRPr="00FA6C69" w:rsidRDefault="00884D24" w:rsidP="0041154D">
      <w:pPr>
        <w:rPr>
          <w:sz w:val="32"/>
        </w:rPr>
      </w:pPr>
    </w:p>
    <w:p w14:paraId="718E0184" w14:textId="173ECA5F" w:rsidR="00884D24" w:rsidRPr="00FA6C69" w:rsidRDefault="00884D24" w:rsidP="0041154D">
      <w:pPr>
        <w:rPr>
          <w:sz w:val="32"/>
        </w:rPr>
      </w:pPr>
      <w:r w:rsidRPr="00FA6C69">
        <w:rPr>
          <w:sz w:val="32"/>
        </w:rPr>
        <w:t>ACB 2021 National Convention:</w:t>
      </w:r>
    </w:p>
    <w:p w14:paraId="5EE651C3" w14:textId="0D60FD11" w:rsidR="00884D24" w:rsidRPr="00FA6C69" w:rsidRDefault="00884D24" w:rsidP="0041154D">
      <w:pPr>
        <w:rPr>
          <w:sz w:val="32"/>
        </w:rPr>
      </w:pPr>
      <w:r w:rsidRPr="00FA6C69">
        <w:rPr>
          <w:sz w:val="32"/>
        </w:rPr>
        <w:t xml:space="preserve">The 2021 ACB National Conference and Convention will once again be held virtually July 16-23. Elections for ACB officers and board members will be held, as well as for the members of the Board of Publications. Any dues paying members of MSCB is eligible to vote during this election. </w:t>
      </w:r>
    </w:p>
    <w:p w14:paraId="5CD91EAF" w14:textId="107B118B" w:rsidR="00DE748E" w:rsidRPr="00FA6C69" w:rsidRDefault="00DE748E" w:rsidP="0041154D">
      <w:pPr>
        <w:rPr>
          <w:sz w:val="32"/>
        </w:rPr>
      </w:pPr>
    </w:p>
    <w:p w14:paraId="5C5CBF89" w14:textId="57EF537E" w:rsidR="00DE748E" w:rsidRPr="00FA6C69" w:rsidRDefault="00DE748E" w:rsidP="00DE748E">
      <w:pPr>
        <w:pStyle w:val="Heading5"/>
        <w:rPr>
          <w:sz w:val="32"/>
        </w:rPr>
      </w:pPr>
      <w:r w:rsidRPr="00FA6C69">
        <w:rPr>
          <w:sz w:val="32"/>
        </w:rPr>
        <w:t>Healthy Living</w:t>
      </w:r>
    </w:p>
    <w:p w14:paraId="1362E5D6" w14:textId="1BE299C6" w:rsidR="00DE748E" w:rsidRPr="00FA6C69" w:rsidRDefault="005E3460" w:rsidP="00DE748E">
      <w:pPr>
        <w:rPr>
          <w:sz w:val="32"/>
        </w:rPr>
      </w:pPr>
      <w:r w:rsidRPr="00FA6C69">
        <w:rPr>
          <w:sz w:val="32"/>
        </w:rPr>
        <w:t xml:space="preserve">The American Council of the Blind has begun a Health and Wellness campaign. </w:t>
      </w:r>
      <w:r w:rsidR="00BF4B01" w:rsidRPr="00FA6C69">
        <w:rPr>
          <w:sz w:val="32"/>
        </w:rPr>
        <w:t xml:space="preserve">You will be hearing more about that in future issues. </w:t>
      </w:r>
    </w:p>
    <w:p w14:paraId="5F31EF75" w14:textId="19BC53FE" w:rsidR="00BF4B01" w:rsidRPr="00FA6C69" w:rsidRDefault="00BF4B01" w:rsidP="00DE748E">
      <w:pPr>
        <w:rPr>
          <w:sz w:val="32"/>
        </w:rPr>
      </w:pPr>
    </w:p>
    <w:p w14:paraId="68EEEDBE" w14:textId="7152DBAD" w:rsidR="00BF4B01" w:rsidRPr="00FA6C69" w:rsidRDefault="00BF4B01" w:rsidP="00DE748E">
      <w:pPr>
        <w:rPr>
          <w:sz w:val="32"/>
        </w:rPr>
      </w:pPr>
      <w:r w:rsidRPr="00FA6C69">
        <w:rPr>
          <w:sz w:val="32"/>
        </w:rPr>
        <w:t>What, exercise while working or watching TV?</w:t>
      </w:r>
    </w:p>
    <w:p w14:paraId="12C27097" w14:textId="29CA2C67" w:rsidR="00BF4B01" w:rsidRPr="00FA6C69" w:rsidRDefault="008A019C" w:rsidP="00DE748E">
      <w:pPr>
        <w:rPr>
          <w:sz w:val="32"/>
        </w:rPr>
      </w:pPr>
      <w:r w:rsidRPr="00FA6C69">
        <w:rPr>
          <w:sz w:val="32"/>
        </w:rPr>
        <w:lastRenderedPageBreak/>
        <w:t xml:space="preserve">There are two new exercise devices you might want to check out. </w:t>
      </w:r>
    </w:p>
    <w:p w14:paraId="4C164375" w14:textId="55E300C2" w:rsidR="008A019C" w:rsidRPr="00FA6C69" w:rsidRDefault="00E13B03" w:rsidP="00DE748E">
      <w:pPr>
        <w:rPr>
          <w:sz w:val="32"/>
        </w:rPr>
      </w:pPr>
      <w:hyperlink r:id="rId11" w:history="1">
        <w:r w:rsidR="008A019C" w:rsidRPr="00FA6C69">
          <w:rPr>
            <w:rStyle w:val="Hyperlink"/>
            <w:rFonts w:asciiTheme="minorHAnsi" w:hAnsiTheme="minorHAnsi" w:cstheme="minorBidi"/>
            <w:sz w:val="32"/>
          </w:rPr>
          <w:t>https://onthemuv.com/</w:t>
        </w:r>
      </w:hyperlink>
    </w:p>
    <w:p w14:paraId="00A0FC48" w14:textId="4D54510D" w:rsidR="008A019C" w:rsidRPr="00FA6C69" w:rsidRDefault="008A019C" w:rsidP="00DE748E">
      <w:pPr>
        <w:rPr>
          <w:sz w:val="32"/>
        </w:rPr>
      </w:pPr>
      <w:r w:rsidRPr="00FA6C69">
        <w:rPr>
          <w:sz w:val="32"/>
        </w:rPr>
        <w:t xml:space="preserve">has developed the electric </w:t>
      </w:r>
      <w:proofErr w:type="spellStart"/>
      <w:r w:rsidRPr="00FA6C69">
        <w:rPr>
          <w:sz w:val="32"/>
        </w:rPr>
        <w:t>miniTREAD</w:t>
      </w:r>
      <w:proofErr w:type="spellEnd"/>
      <w:r w:rsidRPr="00FA6C69">
        <w:rPr>
          <w:sz w:val="32"/>
        </w:rPr>
        <w:t xml:space="preserve">® and the </w:t>
      </w:r>
      <w:proofErr w:type="spellStart"/>
      <w:r w:rsidR="00465616" w:rsidRPr="00FA6C69">
        <w:rPr>
          <w:sz w:val="32"/>
        </w:rPr>
        <w:t>miniTREAD</w:t>
      </w:r>
      <w:proofErr w:type="spellEnd"/>
      <w:r w:rsidR="00465616" w:rsidRPr="00FA6C69">
        <w:rPr>
          <w:sz w:val="32"/>
        </w:rPr>
        <w:t xml:space="preserve"> that works with your leg power. </w:t>
      </w:r>
    </w:p>
    <w:p w14:paraId="36B63CA2" w14:textId="539B5BEF" w:rsidR="00465616" w:rsidRPr="00FA6C69" w:rsidRDefault="00465616" w:rsidP="00DE748E">
      <w:pPr>
        <w:rPr>
          <w:sz w:val="32"/>
        </w:rPr>
      </w:pPr>
      <w:r w:rsidRPr="00FA6C69">
        <w:rPr>
          <w:sz w:val="32"/>
        </w:rPr>
        <w:t xml:space="preserve">Editor’s note:  Here is a short blurb from their website. </w:t>
      </w:r>
    </w:p>
    <w:p w14:paraId="0A11B884" w14:textId="77777777" w:rsidR="00465616" w:rsidRPr="00FA6C69" w:rsidRDefault="00465616" w:rsidP="00AD1381">
      <w:pPr>
        <w:pStyle w:val="Heading2"/>
        <w:spacing w:before="0" w:after="120"/>
        <w:rPr>
          <w:rFonts w:ascii="Arial" w:hAnsi="Arial" w:cs="Arial"/>
          <w:caps/>
          <w:color w:val="FFFFFF"/>
          <w:spacing w:val="12"/>
          <w:sz w:val="32"/>
          <w:szCs w:val="38"/>
        </w:rPr>
      </w:pPr>
      <w:r w:rsidRPr="00FA6C69">
        <w:rPr>
          <w:rFonts w:ascii="Arial" w:hAnsi="Arial" w:cs="Arial"/>
          <w:caps/>
          <w:color w:val="FFFFFF"/>
          <w:spacing w:val="12"/>
          <w:sz w:val="32"/>
          <w:szCs w:val="38"/>
        </w:rPr>
        <w:t>INSPIRING YOU TO GET HEALTHIER… WHILE SEATED!</w:t>
      </w:r>
    </w:p>
    <w:p w14:paraId="64E06410" w14:textId="77777777" w:rsidR="00465616" w:rsidRPr="00FA6C69" w:rsidRDefault="00465616" w:rsidP="00465616">
      <w:pPr>
        <w:pStyle w:val="NormalWeb"/>
        <w:spacing w:before="0" w:beforeAutospacing="0" w:after="312" w:afterAutospacing="0"/>
        <w:rPr>
          <w:rFonts w:ascii="Arial" w:hAnsi="Arial" w:cs="Arial"/>
          <w:sz w:val="32"/>
        </w:rPr>
      </w:pPr>
      <w:r w:rsidRPr="00FA6C69">
        <w:rPr>
          <w:rFonts w:ascii="Arial" w:hAnsi="Arial" w:cs="Arial"/>
          <w:sz w:val="32"/>
        </w:rPr>
        <w:t xml:space="preserve">The </w:t>
      </w:r>
      <w:proofErr w:type="spellStart"/>
      <w:r w:rsidRPr="00FA6C69">
        <w:rPr>
          <w:rFonts w:ascii="Arial" w:hAnsi="Arial" w:cs="Arial"/>
          <w:sz w:val="32"/>
        </w:rPr>
        <w:t>Onthemuv</w:t>
      </w:r>
      <w:proofErr w:type="spellEnd"/>
      <w:r w:rsidRPr="00FA6C69">
        <w:rPr>
          <w:rFonts w:ascii="Arial" w:hAnsi="Arial" w:cs="Arial"/>
          <w:sz w:val="32"/>
        </w:rPr>
        <w:t xml:space="preserve">® </w:t>
      </w:r>
      <w:proofErr w:type="spellStart"/>
      <w:r w:rsidRPr="00FA6C69">
        <w:rPr>
          <w:rFonts w:ascii="Arial" w:hAnsi="Arial" w:cs="Arial"/>
          <w:sz w:val="32"/>
        </w:rPr>
        <w:t>miniTREAD</w:t>
      </w:r>
      <w:proofErr w:type="spellEnd"/>
      <w:r w:rsidRPr="00FA6C69">
        <w:rPr>
          <w:rFonts w:ascii="Arial" w:hAnsi="Arial" w:cs="Arial"/>
          <w:sz w:val="32"/>
        </w:rPr>
        <w:t xml:space="preserve">® is the evolution of the treadmill to be used from a seated position Co-founders Joanna </w:t>
      </w:r>
      <w:proofErr w:type="spellStart"/>
      <w:r w:rsidRPr="00FA6C69">
        <w:rPr>
          <w:rFonts w:ascii="Arial" w:hAnsi="Arial" w:cs="Arial"/>
          <w:sz w:val="32"/>
        </w:rPr>
        <w:t>Medin</w:t>
      </w:r>
      <w:proofErr w:type="spellEnd"/>
      <w:r w:rsidRPr="00FA6C69">
        <w:rPr>
          <w:rFonts w:ascii="Arial" w:hAnsi="Arial" w:cs="Arial"/>
          <w:sz w:val="32"/>
        </w:rPr>
        <w:t xml:space="preserve"> and Patrick Netter spent years developing the unique and patented </w:t>
      </w:r>
      <w:proofErr w:type="spellStart"/>
      <w:r w:rsidRPr="00FA6C69">
        <w:rPr>
          <w:rFonts w:ascii="Arial" w:hAnsi="Arial" w:cs="Arial"/>
          <w:sz w:val="32"/>
        </w:rPr>
        <w:t>miniTREAD</w:t>
      </w:r>
      <w:proofErr w:type="spellEnd"/>
      <w:r w:rsidRPr="00FA6C69">
        <w:rPr>
          <w:rFonts w:ascii="Arial" w:hAnsi="Arial" w:cs="Arial"/>
          <w:sz w:val="32"/>
        </w:rPr>
        <w:t xml:space="preserve">. Intentionally engineered to be low to no impact with a small footprint. It incorporates two very natural positions — sitting and walking. The </w:t>
      </w:r>
      <w:proofErr w:type="spellStart"/>
      <w:r w:rsidRPr="00FA6C69">
        <w:rPr>
          <w:rFonts w:ascii="Arial" w:hAnsi="Arial" w:cs="Arial"/>
          <w:sz w:val="32"/>
        </w:rPr>
        <w:t>miniTREAD</w:t>
      </w:r>
      <w:proofErr w:type="spellEnd"/>
      <w:r w:rsidRPr="00FA6C69">
        <w:rPr>
          <w:rFonts w:ascii="Arial" w:hAnsi="Arial" w:cs="Arial"/>
          <w:sz w:val="32"/>
        </w:rPr>
        <w:t xml:space="preserve"> is designed for ease of use and reliability within the older adult, mobility limited and work from home populations and provides virtually the same cardio and muscular benefits as walking on a treadmill at the gym… without leaving the house.</w:t>
      </w:r>
    </w:p>
    <w:p w14:paraId="0F6B97ED" w14:textId="77777777" w:rsidR="00465616" w:rsidRPr="00FA6C69" w:rsidRDefault="00465616" w:rsidP="00465616">
      <w:pPr>
        <w:pStyle w:val="NormalWeb"/>
        <w:spacing w:before="0" w:beforeAutospacing="0" w:after="312" w:afterAutospacing="0"/>
        <w:rPr>
          <w:rFonts w:ascii="Arial" w:hAnsi="Arial" w:cs="Arial"/>
          <w:sz w:val="32"/>
        </w:rPr>
      </w:pPr>
      <w:r w:rsidRPr="00FA6C69">
        <w:rPr>
          <w:rFonts w:ascii="Arial" w:hAnsi="Arial" w:cs="Arial"/>
          <w:sz w:val="32"/>
        </w:rPr>
        <w:t xml:space="preserve">As we age, we lose muscle mass, and this typically results in a loss of strength. Sitting as many hours daily as most of us do can result in a decrease in blood circulation, which is also proven to affect memory, focus and cognitive skills. Joanna and Patrick both watched the decline of their parents and know that if the </w:t>
      </w:r>
      <w:proofErr w:type="spellStart"/>
      <w:r w:rsidRPr="00FA6C69">
        <w:rPr>
          <w:rFonts w:ascii="Arial" w:hAnsi="Arial" w:cs="Arial"/>
          <w:sz w:val="32"/>
        </w:rPr>
        <w:t>miniTREAD</w:t>
      </w:r>
      <w:proofErr w:type="spellEnd"/>
      <w:r w:rsidRPr="00FA6C69">
        <w:rPr>
          <w:rFonts w:ascii="Arial" w:hAnsi="Arial" w:cs="Arial"/>
          <w:sz w:val="32"/>
        </w:rPr>
        <w:t xml:space="preserve"> had been available at that time, it could have had life changing results. We are passionate about providing a safe and effective product to help millions improve their health and keep moving…while seated.</w:t>
      </w:r>
    </w:p>
    <w:p w14:paraId="0A22C1E9" w14:textId="2DB017F8" w:rsidR="00465616" w:rsidRPr="00FA6C69" w:rsidRDefault="00465616" w:rsidP="00DE748E">
      <w:pPr>
        <w:rPr>
          <w:sz w:val="32"/>
        </w:rPr>
      </w:pPr>
    </w:p>
    <w:p w14:paraId="579459C3" w14:textId="3399114C" w:rsidR="00465616" w:rsidRPr="00FA6C69" w:rsidRDefault="00AD1381" w:rsidP="00A946AD">
      <w:pPr>
        <w:pStyle w:val="Heading3"/>
        <w:rPr>
          <w:sz w:val="32"/>
        </w:rPr>
      </w:pPr>
      <w:proofErr w:type="spellStart"/>
      <w:r w:rsidRPr="00FA6C69">
        <w:rPr>
          <w:sz w:val="32"/>
        </w:rPr>
        <w:lastRenderedPageBreak/>
        <w:t>Cooks</w:t>
      </w:r>
      <w:proofErr w:type="spellEnd"/>
      <w:r w:rsidRPr="00FA6C69">
        <w:rPr>
          <w:sz w:val="32"/>
        </w:rPr>
        <w:t xml:space="preserve"> Corner</w:t>
      </w:r>
    </w:p>
    <w:p w14:paraId="12395FBD" w14:textId="18929110" w:rsidR="00AD1381" w:rsidRPr="00FA6C69" w:rsidRDefault="00AD1381" w:rsidP="00AD1381">
      <w:pPr>
        <w:rPr>
          <w:sz w:val="32"/>
        </w:rPr>
      </w:pPr>
      <w:r w:rsidRPr="00FA6C69">
        <w:rPr>
          <w:sz w:val="32"/>
        </w:rPr>
        <w:t xml:space="preserve">Submissions of recipes, tips for using your favorite kitchen gadget, information about smart kitchen devices and electric kitchen gadgets, etc. is greatly appreciated. </w:t>
      </w:r>
    </w:p>
    <w:p w14:paraId="49D3CA1C" w14:textId="2819B447" w:rsidR="008C3A91" w:rsidRPr="00FA6C69" w:rsidRDefault="008C3A91" w:rsidP="00AD1381">
      <w:pPr>
        <w:rPr>
          <w:sz w:val="32"/>
        </w:rPr>
      </w:pPr>
      <w:r w:rsidRPr="00FA6C69">
        <w:rPr>
          <w:sz w:val="32"/>
        </w:rPr>
        <w:t xml:space="preserve">In line with our It’s 7-Up Time calls, I thought I’d submit a recipe for 7-Up Cake. </w:t>
      </w:r>
    </w:p>
    <w:p w14:paraId="7D25DEC8" w14:textId="30E09A70" w:rsidR="008C3A91" w:rsidRPr="00FA6C69" w:rsidRDefault="008C3A91" w:rsidP="00AD1381">
      <w:pPr>
        <w:rPr>
          <w:sz w:val="32"/>
        </w:rPr>
      </w:pPr>
    </w:p>
    <w:p w14:paraId="13689AA8" w14:textId="77777777" w:rsidR="008C3A91" w:rsidRPr="00FA6C69" w:rsidRDefault="008C3A91" w:rsidP="008C3A91">
      <w:pPr>
        <w:shd w:val="clear" w:color="auto" w:fill="FFFFFF"/>
        <w:spacing w:before="100" w:beforeAutospacing="1" w:after="100" w:afterAutospacing="1" w:line="240" w:lineRule="auto"/>
        <w:rPr>
          <w:rFonts w:ascii="Arial" w:eastAsia="Times New Roman" w:hAnsi="Arial" w:cs="Arial"/>
          <w:color w:val="000000"/>
          <w:sz w:val="32"/>
          <w:szCs w:val="19"/>
        </w:rPr>
      </w:pPr>
      <w:r w:rsidRPr="00FA6C69">
        <w:rPr>
          <w:rFonts w:ascii="Arial" w:eastAsia="Times New Roman" w:hAnsi="Arial" w:cs="Arial"/>
          <w:color w:val="000000"/>
          <w:sz w:val="32"/>
          <w:szCs w:val="19"/>
        </w:rPr>
        <w:t>7UP Pound Cake</w:t>
      </w:r>
    </w:p>
    <w:p w14:paraId="2F01D8F4" w14:textId="77777777" w:rsidR="008C3A91" w:rsidRPr="00FA6C69" w:rsidRDefault="008C3A91" w:rsidP="008C3A91">
      <w:pPr>
        <w:shd w:val="clear" w:color="auto" w:fill="FFFFFF"/>
        <w:spacing w:before="100" w:beforeAutospacing="1" w:after="100" w:afterAutospacing="1" w:line="240" w:lineRule="auto"/>
        <w:rPr>
          <w:rFonts w:ascii="Arial" w:eastAsia="Times New Roman" w:hAnsi="Arial" w:cs="Arial"/>
          <w:color w:val="000000"/>
          <w:sz w:val="32"/>
          <w:szCs w:val="19"/>
        </w:rPr>
      </w:pPr>
      <w:r w:rsidRPr="00FA6C69">
        <w:rPr>
          <w:rFonts w:ascii="Arial" w:eastAsia="Times New Roman" w:hAnsi="Arial" w:cs="Arial"/>
          <w:color w:val="000000"/>
          <w:sz w:val="32"/>
          <w:szCs w:val="19"/>
        </w:rPr>
        <w:t> </w:t>
      </w:r>
    </w:p>
    <w:p w14:paraId="74ECCBC6" w14:textId="77777777" w:rsidR="008C3A91" w:rsidRPr="00FA6C69" w:rsidRDefault="008C3A91" w:rsidP="008C3A91">
      <w:pPr>
        <w:shd w:val="clear" w:color="auto" w:fill="FFFFFF"/>
        <w:spacing w:before="100" w:beforeAutospacing="1" w:after="100" w:afterAutospacing="1" w:line="240" w:lineRule="auto"/>
        <w:rPr>
          <w:rFonts w:ascii="Arial" w:eastAsia="Times New Roman" w:hAnsi="Arial" w:cs="Arial"/>
          <w:color w:val="000000"/>
          <w:sz w:val="32"/>
          <w:szCs w:val="19"/>
        </w:rPr>
      </w:pPr>
      <w:r w:rsidRPr="00FA6C69">
        <w:rPr>
          <w:rFonts w:ascii="Arial" w:eastAsia="Times New Roman" w:hAnsi="Arial" w:cs="Arial"/>
          <w:color w:val="000000"/>
          <w:sz w:val="32"/>
          <w:szCs w:val="19"/>
        </w:rPr>
        <w:t>This old fashioned 7UP Pound Cake recipe is a simple Southern dessert that's perfect for just about any occasion!</w:t>
      </w:r>
    </w:p>
    <w:p w14:paraId="3B52618B" w14:textId="77777777" w:rsidR="008C3A91" w:rsidRPr="00FA6C69" w:rsidRDefault="008C3A91" w:rsidP="008C3A91">
      <w:pPr>
        <w:shd w:val="clear" w:color="auto" w:fill="FFFFFF"/>
        <w:spacing w:before="100" w:beforeAutospacing="1" w:after="100" w:afterAutospacing="1" w:line="240" w:lineRule="auto"/>
        <w:rPr>
          <w:rFonts w:ascii="Arial" w:eastAsia="Times New Roman" w:hAnsi="Arial" w:cs="Arial"/>
          <w:color w:val="000000"/>
          <w:sz w:val="32"/>
          <w:szCs w:val="19"/>
        </w:rPr>
      </w:pPr>
    </w:p>
    <w:p w14:paraId="6274D9A6" w14:textId="77777777" w:rsidR="008C3A91" w:rsidRPr="00FA6C69" w:rsidRDefault="008C3A91" w:rsidP="008C3A91">
      <w:pPr>
        <w:shd w:val="clear" w:color="auto" w:fill="FFFFFF"/>
        <w:spacing w:before="100" w:beforeAutospacing="1" w:after="100" w:afterAutospacing="1" w:line="240" w:lineRule="auto"/>
        <w:rPr>
          <w:rFonts w:ascii="Arial" w:eastAsia="Times New Roman" w:hAnsi="Arial" w:cs="Arial"/>
          <w:color w:val="000000"/>
          <w:sz w:val="32"/>
          <w:szCs w:val="19"/>
        </w:rPr>
      </w:pPr>
      <w:r w:rsidRPr="00FA6C69">
        <w:rPr>
          <w:rFonts w:ascii="Arial" w:eastAsia="Times New Roman" w:hAnsi="Arial" w:cs="Arial"/>
          <w:color w:val="000000"/>
          <w:sz w:val="32"/>
          <w:szCs w:val="19"/>
        </w:rPr>
        <w:t>Prep Time 25 minutes</w:t>
      </w:r>
    </w:p>
    <w:p w14:paraId="37CEB270" w14:textId="77777777" w:rsidR="008C3A91" w:rsidRPr="00FA6C69" w:rsidRDefault="008C3A91" w:rsidP="008C3A91">
      <w:pPr>
        <w:shd w:val="clear" w:color="auto" w:fill="FFFFFF"/>
        <w:spacing w:before="100" w:beforeAutospacing="1" w:after="100" w:afterAutospacing="1" w:line="240" w:lineRule="auto"/>
        <w:rPr>
          <w:rFonts w:ascii="Arial" w:eastAsia="Times New Roman" w:hAnsi="Arial" w:cs="Arial"/>
          <w:color w:val="000000"/>
          <w:sz w:val="32"/>
          <w:szCs w:val="19"/>
        </w:rPr>
      </w:pPr>
      <w:r w:rsidRPr="00FA6C69">
        <w:rPr>
          <w:rFonts w:ascii="Arial" w:eastAsia="Times New Roman" w:hAnsi="Arial" w:cs="Arial"/>
          <w:color w:val="000000"/>
          <w:sz w:val="32"/>
          <w:szCs w:val="19"/>
        </w:rPr>
        <w:t>Cook Time 1 hour 15 minutes</w:t>
      </w:r>
    </w:p>
    <w:p w14:paraId="0FA03334" w14:textId="77777777" w:rsidR="008C3A91" w:rsidRPr="00FA6C69" w:rsidRDefault="008C3A91" w:rsidP="008C3A91">
      <w:pPr>
        <w:shd w:val="clear" w:color="auto" w:fill="FFFFFF"/>
        <w:spacing w:before="100" w:beforeAutospacing="1" w:after="100" w:afterAutospacing="1" w:line="240" w:lineRule="auto"/>
        <w:rPr>
          <w:rFonts w:ascii="Arial" w:eastAsia="Times New Roman" w:hAnsi="Arial" w:cs="Arial"/>
          <w:color w:val="000000"/>
          <w:sz w:val="32"/>
          <w:szCs w:val="19"/>
        </w:rPr>
      </w:pPr>
      <w:r w:rsidRPr="00FA6C69">
        <w:rPr>
          <w:rFonts w:ascii="Arial" w:eastAsia="Times New Roman" w:hAnsi="Arial" w:cs="Arial"/>
          <w:color w:val="000000"/>
          <w:sz w:val="32"/>
          <w:szCs w:val="19"/>
        </w:rPr>
        <w:t>Cooling Time 2 hours</w:t>
      </w:r>
    </w:p>
    <w:p w14:paraId="0FD9146E" w14:textId="77777777" w:rsidR="008C3A91" w:rsidRPr="00FA6C69" w:rsidRDefault="008C3A91" w:rsidP="008C3A91">
      <w:pPr>
        <w:shd w:val="clear" w:color="auto" w:fill="FFFFFF"/>
        <w:spacing w:before="100" w:beforeAutospacing="1" w:after="100" w:afterAutospacing="1" w:line="240" w:lineRule="auto"/>
        <w:rPr>
          <w:rFonts w:ascii="Arial" w:eastAsia="Times New Roman" w:hAnsi="Arial" w:cs="Arial"/>
          <w:color w:val="000000"/>
          <w:sz w:val="32"/>
          <w:szCs w:val="19"/>
        </w:rPr>
      </w:pPr>
      <w:r w:rsidRPr="00FA6C69">
        <w:rPr>
          <w:rFonts w:ascii="Arial" w:eastAsia="Times New Roman" w:hAnsi="Arial" w:cs="Arial"/>
          <w:color w:val="000000"/>
          <w:sz w:val="32"/>
          <w:szCs w:val="19"/>
        </w:rPr>
        <w:t>Total Time 3 hours 40 minutes</w:t>
      </w:r>
    </w:p>
    <w:p w14:paraId="15F17ED4" w14:textId="77777777" w:rsidR="008C3A91" w:rsidRPr="00FA6C69" w:rsidRDefault="008C3A91" w:rsidP="008C3A91">
      <w:pPr>
        <w:shd w:val="clear" w:color="auto" w:fill="FFFFFF"/>
        <w:spacing w:before="100" w:beforeAutospacing="1" w:after="100" w:afterAutospacing="1" w:line="240" w:lineRule="auto"/>
        <w:rPr>
          <w:rFonts w:ascii="Arial" w:eastAsia="Times New Roman" w:hAnsi="Arial" w:cs="Arial"/>
          <w:color w:val="000000"/>
          <w:sz w:val="32"/>
          <w:szCs w:val="19"/>
        </w:rPr>
      </w:pPr>
      <w:r w:rsidRPr="00FA6C69">
        <w:rPr>
          <w:rFonts w:ascii="Arial" w:eastAsia="Times New Roman" w:hAnsi="Arial" w:cs="Arial"/>
          <w:color w:val="000000"/>
          <w:sz w:val="32"/>
          <w:szCs w:val="19"/>
        </w:rPr>
        <w:t>Calories 408.6 kcal</w:t>
      </w:r>
    </w:p>
    <w:p w14:paraId="6C9B4DB3" w14:textId="77777777" w:rsidR="008C3A91" w:rsidRPr="00FA6C69" w:rsidRDefault="008C3A91" w:rsidP="008C3A91">
      <w:pPr>
        <w:shd w:val="clear" w:color="auto" w:fill="FFFFFF"/>
        <w:spacing w:before="100" w:beforeAutospacing="1" w:after="100" w:afterAutospacing="1" w:line="240" w:lineRule="auto"/>
        <w:rPr>
          <w:rFonts w:ascii="Arial" w:eastAsia="Times New Roman" w:hAnsi="Arial" w:cs="Arial"/>
          <w:color w:val="000000"/>
          <w:sz w:val="32"/>
          <w:szCs w:val="19"/>
        </w:rPr>
      </w:pPr>
      <w:r w:rsidRPr="00FA6C69">
        <w:rPr>
          <w:rFonts w:ascii="Arial" w:eastAsia="Times New Roman" w:hAnsi="Arial" w:cs="Arial"/>
          <w:color w:val="000000"/>
          <w:sz w:val="32"/>
          <w:szCs w:val="19"/>
        </w:rPr>
        <w:t>Author Blair</w:t>
      </w:r>
    </w:p>
    <w:p w14:paraId="1D00BF32" w14:textId="77777777" w:rsidR="008C3A91" w:rsidRPr="00FA6C69" w:rsidRDefault="008C3A91" w:rsidP="008C3A91">
      <w:pPr>
        <w:shd w:val="clear" w:color="auto" w:fill="FFFFFF"/>
        <w:spacing w:before="100" w:beforeAutospacing="1" w:after="100" w:afterAutospacing="1" w:line="240" w:lineRule="auto"/>
        <w:rPr>
          <w:rFonts w:ascii="Arial" w:eastAsia="Times New Roman" w:hAnsi="Arial" w:cs="Arial"/>
          <w:color w:val="000000"/>
          <w:sz w:val="32"/>
          <w:szCs w:val="19"/>
        </w:rPr>
      </w:pPr>
      <w:r w:rsidRPr="00FA6C69">
        <w:rPr>
          <w:rFonts w:ascii="Arial" w:eastAsia="Times New Roman" w:hAnsi="Arial" w:cs="Arial"/>
          <w:color w:val="000000"/>
          <w:sz w:val="32"/>
          <w:szCs w:val="19"/>
        </w:rPr>
        <w:t>Ingredients</w:t>
      </w:r>
    </w:p>
    <w:p w14:paraId="40B39BAF" w14:textId="77777777" w:rsidR="008C3A91" w:rsidRPr="00FA6C69" w:rsidRDefault="008C3A91" w:rsidP="008C3A91">
      <w:pPr>
        <w:shd w:val="clear" w:color="auto" w:fill="FFFFFF"/>
        <w:spacing w:before="100" w:beforeAutospacing="1" w:after="100" w:afterAutospacing="1" w:line="240" w:lineRule="auto"/>
        <w:rPr>
          <w:rFonts w:ascii="Arial" w:eastAsia="Times New Roman" w:hAnsi="Arial" w:cs="Arial"/>
          <w:color w:val="000000"/>
          <w:sz w:val="32"/>
          <w:szCs w:val="19"/>
        </w:rPr>
      </w:pPr>
      <w:r w:rsidRPr="00FA6C69">
        <w:rPr>
          <w:rFonts w:ascii="Arial" w:eastAsia="Times New Roman" w:hAnsi="Arial" w:cs="Arial"/>
          <w:color w:val="000000"/>
          <w:sz w:val="32"/>
          <w:szCs w:val="19"/>
        </w:rPr>
        <w:t>CAKE:</w:t>
      </w:r>
    </w:p>
    <w:p w14:paraId="45685D18" w14:textId="77777777" w:rsidR="008C3A91" w:rsidRPr="00FA6C69" w:rsidRDefault="008C3A91" w:rsidP="008C3A91">
      <w:pPr>
        <w:shd w:val="clear" w:color="auto" w:fill="FFFFFF"/>
        <w:spacing w:before="100" w:beforeAutospacing="1" w:after="100" w:afterAutospacing="1" w:line="240" w:lineRule="auto"/>
        <w:rPr>
          <w:rFonts w:ascii="Arial" w:eastAsia="Times New Roman" w:hAnsi="Arial" w:cs="Arial"/>
          <w:color w:val="000000"/>
          <w:sz w:val="32"/>
          <w:szCs w:val="19"/>
        </w:rPr>
      </w:pPr>
      <w:r w:rsidRPr="00FA6C69">
        <w:rPr>
          <w:rFonts w:ascii="Arial" w:eastAsia="Times New Roman" w:hAnsi="Arial" w:cs="Arial"/>
          <w:color w:val="000000"/>
          <w:sz w:val="32"/>
          <w:szCs w:val="19"/>
        </w:rPr>
        <w:t>¾ lb. (3 sticks) salted butter, at room temperature</w:t>
      </w:r>
    </w:p>
    <w:p w14:paraId="4FC8375C" w14:textId="77777777" w:rsidR="008C3A91" w:rsidRPr="00FA6C69" w:rsidRDefault="008C3A91" w:rsidP="008C3A91">
      <w:pPr>
        <w:shd w:val="clear" w:color="auto" w:fill="FFFFFF"/>
        <w:spacing w:before="100" w:beforeAutospacing="1" w:after="100" w:afterAutospacing="1" w:line="240" w:lineRule="auto"/>
        <w:rPr>
          <w:rFonts w:ascii="Arial" w:eastAsia="Times New Roman" w:hAnsi="Arial" w:cs="Arial"/>
          <w:color w:val="000000"/>
          <w:sz w:val="32"/>
          <w:szCs w:val="19"/>
        </w:rPr>
      </w:pPr>
      <w:r w:rsidRPr="00FA6C69">
        <w:rPr>
          <w:rFonts w:ascii="Arial" w:eastAsia="Times New Roman" w:hAnsi="Arial" w:cs="Arial"/>
          <w:color w:val="000000"/>
          <w:sz w:val="32"/>
          <w:szCs w:val="19"/>
        </w:rPr>
        <w:t>3 cups white sugar</w:t>
      </w:r>
    </w:p>
    <w:p w14:paraId="4F00B5DD" w14:textId="77777777" w:rsidR="008C3A91" w:rsidRPr="00FA6C69" w:rsidRDefault="008C3A91" w:rsidP="008C3A91">
      <w:pPr>
        <w:shd w:val="clear" w:color="auto" w:fill="FFFFFF"/>
        <w:spacing w:before="100" w:beforeAutospacing="1" w:after="100" w:afterAutospacing="1" w:line="240" w:lineRule="auto"/>
        <w:rPr>
          <w:rFonts w:ascii="Arial" w:eastAsia="Times New Roman" w:hAnsi="Arial" w:cs="Arial"/>
          <w:color w:val="000000"/>
          <w:sz w:val="32"/>
          <w:szCs w:val="19"/>
        </w:rPr>
      </w:pPr>
      <w:r w:rsidRPr="00FA6C69">
        <w:rPr>
          <w:rFonts w:ascii="Arial" w:eastAsia="Times New Roman" w:hAnsi="Arial" w:cs="Arial"/>
          <w:color w:val="000000"/>
          <w:sz w:val="32"/>
          <w:szCs w:val="19"/>
        </w:rPr>
        <w:lastRenderedPageBreak/>
        <w:t>5 eggs, at room temperature</w:t>
      </w:r>
    </w:p>
    <w:p w14:paraId="694DB946" w14:textId="77777777" w:rsidR="008C3A91" w:rsidRPr="00FA6C69" w:rsidRDefault="008C3A91" w:rsidP="008C3A91">
      <w:pPr>
        <w:shd w:val="clear" w:color="auto" w:fill="FFFFFF"/>
        <w:spacing w:before="100" w:beforeAutospacing="1" w:after="100" w:afterAutospacing="1" w:line="240" w:lineRule="auto"/>
        <w:rPr>
          <w:rFonts w:ascii="Arial" w:eastAsia="Times New Roman" w:hAnsi="Arial" w:cs="Arial"/>
          <w:color w:val="000000"/>
          <w:sz w:val="32"/>
          <w:szCs w:val="19"/>
        </w:rPr>
      </w:pPr>
      <w:r w:rsidRPr="00FA6C69">
        <w:rPr>
          <w:rFonts w:ascii="Arial" w:eastAsia="Times New Roman" w:hAnsi="Arial" w:cs="Arial"/>
          <w:color w:val="000000"/>
          <w:sz w:val="32"/>
          <w:szCs w:val="19"/>
        </w:rPr>
        <w:t>3 cups all-purpose flour</w:t>
      </w:r>
    </w:p>
    <w:p w14:paraId="65C99209" w14:textId="77777777" w:rsidR="008C3A91" w:rsidRPr="00FA6C69" w:rsidRDefault="008C3A91" w:rsidP="008C3A91">
      <w:pPr>
        <w:shd w:val="clear" w:color="auto" w:fill="FFFFFF"/>
        <w:spacing w:before="100" w:beforeAutospacing="1" w:after="100" w:afterAutospacing="1" w:line="240" w:lineRule="auto"/>
        <w:rPr>
          <w:rFonts w:ascii="Arial" w:eastAsia="Times New Roman" w:hAnsi="Arial" w:cs="Arial"/>
          <w:color w:val="000000"/>
          <w:sz w:val="32"/>
          <w:szCs w:val="19"/>
        </w:rPr>
      </w:pPr>
      <w:r w:rsidRPr="00FA6C69">
        <w:rPr>
          <w:rFonts w:ascii="Arial" w:eastAsia="Times New Roman" w:hAnsi="Arial" w:cs="Arial"/>
          <w:color w:val="000000"/>
          <w:sz w:val="32"/>
          <w:szCs w:val="19"/>
        </w:rPr>
        <w:t>2 tablespoons lemon zest (from about 2 lemons)</w:t>
      </w:r>
    </w:p>
    <w:p w14:paraId="00F45AC9" w14:textId="77777777" w:rsidR="008C3A91" w:rsidRPr="00FA6C69" w:rsidRDefault="008C3A91" w:rsidP="008C3A91">
      <w:pPr>
        <w:shd w:val="clear" w:color="auto" w:fill="FFFFFF"/>
        <w:spacing w:before="100" w:beforeAutospacing="1" w:after="100" w:afterAutospacing="1" w:line="240" w:lineRule="auto"/>
        <w:rPr>
          <w:rFonts w:ascii="Arial" w:eastAsia="Times New Roman" w:hAnsi="Arial" w:cs="Arial"/>
          <w:color w:val="000000"/>
          <w:sz w:val="32"/>
          <w:szCs w:val="19"/>
        </w:rPr>
      </w:pPr>
      <w:r w:rsidRPr="00FA6C69">
        <w:rPr>
          <w:rFonts w:ascii="Arial" w:eastAsia="Times New Roman" w:hAnsi="Arial" w:cs="Arial"/>
          <w:color w:val="000000"/>
          <w:sz w:val="32"/>
          <w:szCs w:val="19"/>
        </w:rPr>
        <w:t>¾ cup 7-Up soda</w:t>
      </w:r>
    </w:p>
    <w:p w14:paraId="394B79A2" w14:textId="77777777" w:rsidR="008C3A91" w:rsidRPr="00FA6C69" w:rsidRDefault="008C3A91" w:rsidP="008C3A91">
      <w:pPr>
        <w:shd w:val="clear" w:color="auto" w:fill="FFFFFF"/>
        <w:spacing w:before="100" w:beforeAutospacing="1" w:after="100" w:afterAutospacing="1" w:line="240" w:lineRule="auto"/>
        <w:rPr>
          <w:rFonts w:ascii="Arial" w:eastAsia="Times New Roman" w:hAnsi="Arial" w:cs="Arial"/>
          <w:color w:val="000000"/>
          <w:sz w:val="32"/>
          <w:szCs w:val="19"/>
        </w:rPr>
      </w:pPr>
      <w:r w:rsidRPr="00FA6C69">
        <w:rPr>
          <w:rFonts w:ascii="Arial" w:eastAsia="Times New Roman" w:hAnsi="Arial" w:cs="Arial"/>
          <w:color w:val="000000"/>
          <w:sz w:val="32"/>
          <w:szCs w:val="19"/>
        </w:rPr>
        <w:t> </w:t>
      </w:r>
    </w:p>
    <w:p w14:paraId="1F860090" w14:textId="77777777" w:rsidR="008C3A91" w:rsidRPr="00FA6C69" w:rsidRDefault="008C3A91" w:rsidP="008C3A91">
      <w:pPr>
        <w:shd w:val="clear" w:color="auto" w:fill="FFFFFF"/>
        <w:spacing w:before="100" w:beforeAutospacing="1" w:after="100" w:afterAutospacing="1" w:line="240" w:lineRule="auto"/>
        <w:rPr>
          <w:rFonts w:ascii="Arial" w:eastAsia="Times New Roman" w:hAnsi="Arial" w:cs="Arial"/>
          <w:color w:val="000000"/>
          <w:sz w:val="32"/>
          <w:szCs w:val="19"/>
        </w:rPr>
      </w:pPr>
      <w:r w:rsidRPr="00FA6C69">
        <w:rPr>
          <w:rFonts w:ascii="Arial" w:eastAsia="Times New Roman" w:hAnsi="Arial" w:cs="Arial"/>
          <w:color w:val="000000"/>
          <w:sz w:val="32"/>
          <w:szCs w:val="19"/>
        </w:rPr>
        <w:t>GLAZE:</w:t>
      </w:r>
    </w:p>
    <w:p w14:paraId="72D068E7" w14:textId="77777777" w:rsidR="008C3A91" w:rsidRPr="00FA6C69" w:rsidRDefault="008C3A91" w:rsidP="008C3A91">
      <w:pPr>
        <w:shd w:val="clear" w:color="auto" w:fill="FFFFFF"/>
        <w:spacing w:before="100" w:beforeAutospacing="1" w:after="100" w:afterAutospacing="1" w:line="240" w:lineRule="auto"/>
        <w:rPr>
          <w:rFonts w:ascii="Arial" w:eastAsia="Times New Roman" w:hAnsi="Arial" w:cs="Arial"/>
          <w:color w:val="000000"/>
          <w:sz w:val="32"/>
          <w:szCs w:val="19"/>
        </w:rPr>
      </w:pPr>
      <w:r w:rsidRPr="00FA6C69">
        <w:rPr>
          <w:rFonts w:ascii="Arial" w:eastAsia="Times New Roman" w:hAnsi="Arial" w:cs="Arial"/>
          <w:color w:val="000000"/>
          <w:sz w:val="32"/>
          <w:szCs w:val="19"/>
        </w:rPr>
        <w:t>⅔ cup powdered sugar</w:t>
      </w:r>
    </w:p>
    <w:p w14:paraId="405568E5" w14:textId="77777777" w:rsidR="008C3A91" w:rsidRPr="00FA6C69" w:rsidRDefault="008C3A91" w:rsidP="008C3A91">
      <w:pPr>
        <w:shd w:val="clear" w:color="auto" w:fill="FFFFFF"/>
        <w:spacing w:before="100" w:beforeAutospacing="1" w:after="100" w:afterAutospacing="1" w:line="240" w:lineRule="auto"/>
        <w:rPr>
          <w:rFonts w:ascii="Arial" w:eastAsia="Times New Roman" w:hAnsi="Arial" w:cs="Arial"/>
          <w:color w:val="000000"/>
          <w:sz w:val="32"/>
          <w:szCs w:val="19"/>
        </w:rPr>
      </w:pPr>
      <w:r w:rsidRPr="00FA6C69">
        <w:rPr>
          <w:rFonts w:ascii="Arial" w:eastAsia="Times New Roman" w:hAnsi="Arial" w:cs="Arial"/>
          <w:color w:val="000000"/>
          <w:sz w:val="32"/>
          <w:szCs w:val="19"/>
        </w:rPr>
        <w:t>1 tablespoon lemon juice (or more, as necessary)</w:t>
      </w:r>
    </w:p>
    <w:p w14:paraId="27A5E026" w14:textId="77777777" w:rsidR="008C3A91" w:rsidRPr="00FA6C69" w:rsidRDefault="008C3A91" w:rsidP="008C3A91">
      <w:pPr>
        <w:shd w:val="clear" w:color="auto" w:fill="FFFFFF"/>
        <w:spacing w:before="100" w:beforeAutospacing="1" w:after="100" w:afterAutospacing="1" w:line="240" w:lineRule="auto"/>
        <w:rPr>
          <w:rFonts w:ascii="Arial" w:eastAsia="Times New Roman" w:hAnsi="Arial" w:cs="Arial"/>
          <w:color w:val="000000"/>
          <w:sz w:val="32"/>
          <w:szCs w:val="19"/>
        </w:rPr>
      </w:pPr>
      <w:r w:rsidRPr="00FA6C69">
        <w:rPr>
          <w:rFonts w:ascii="Arial" w:eastAsia="Times New Roman" w:hAnsi="Arial" w:cs="Arial"/>
          <w:color w:val="000000"/>
          <w:sz w:val="32"/>
          <w:szCs w:val="19"/>
        </w:rPr>
        <w:t> </w:t>
      </w:r>
    </w:p>
    <w:p w14:paraId="2194EC2C" w14:textId="77777777" w:rsidR="008C3A91" w:rsidRPr="00FA6C69" w:rsidRDefault="008C3A91" w:rsidP="008C3A91">
      <w:pPr>
        <w:shd w:val="clear" w:color="auto" w:fill="FFFFFF"/>
        <w:spacing w:before="100" w:beforeAutospacing="1" w:after="100" w:afterAutospacing="1" w:line="240" w:lineRule="auto"/>
        <w:rPr>
          <w:rFonts w:ascii="Arial" w:eastAsia="Times New Roman" w:hAnsi="Arial" w:cs="Arial"/>
          <w:color w:val="000000"/>
          <w:sz w:val="32"/>
          <w:szCs w:val="19"/>
        </w:rPr>
      </w:pPr>
      <w:r w:rsidRPr="00FA6C69">
        <w:rPr>
          <w:rFonts w:ascii="Arial" w:eastAsia="Times New Roman" w:hAnsi="Arial" w:cs="Arial"/>
          <w:color w:val="000000"/>
          <w:sz w:val="32"/>
          <w:szCs w:val="19"/>
        </w:rPr>
        <w:t>Instructions</w:t>
      </w:r>
    </w:p>
    <w:p w14:paraId="693509B5" w14:textId="77777777" w:rsidR="008C3A91" w:rsidRPr="00FA6C69" w:rsidRDefault="008C3A91" w:rsidP="008C3A91">
      <w:pPr>
        <w:shd w:val="clear" w:color="auto" w:fill="FFFFFF"/>
        <w:spacing w:before="100" w:beforeAutospacing="1" w:after="100" w:afterAutospacing="1" w:line="240" w:lineRule="auto"/>
        <w:rPr>
          <w:rFonts w:ascii="Arial" w:eastAsia="Times New Roman" w:hAnsi="Arial" w:cs="Arial"/>
          <w:color w:val="000000"/>
          <w:sz w:val="32"/>
          <w:szCs w:val="19"/>
        </w:rPr>
      </w:pPr>
      <w:r w:rsidRPr="00FA6C69">
        <w:rPr>
          <w:rFonts w:ascii="Arial" w:eastAsia="Times New Roman" w:hAnsi="Arial" w:cs="Arial"/>
          <w:color w:val="000000"/>
          <w:sz w:val="32"/>
          <w:szCs w:val="19"/>
        </w:rPr>
        <w:t>1. Preheat oven to 325 degrees F.</w:t>
      </w:r>
    </w:p>
    <w:p w14:paraId="32C247A9" w14:textId="77777777" w:rsidR="008C3A91" w:rsidRPr="00FA6C69" w:rsidRDefault="008C3A91" w:rsidP="008C3A91">
      <w:pPr>
        <w:shd w:val="clear" w:color="auto" w:fill="FFFFFF"/>
        <w:spacing w:before="100" w:beforeAutospacing="1" w:after="100" w:afterAutospacing="1" w:line="240" w:lineRule="auto"/>
        <w:rPr>
          <w:rFonts w:ascii="Arial" w:eastAsia="Times New Roman" w:hAnsi="Arial" w:cs="Arial"/>
          <w:color w:val="000000"/>
          <w:sz w:val="32"/>
          <w:szCs w:val="19"/>
        </w:rPr>
      </w:pPr>
      <w:r w:rsidRPr="00FA6C69">
        <w:rPr>
          <w:rFonts w:ascii="Arial" w:eastAsia="Times New Roman" w:hAnsi="Arial" w:cs="Arial"/>
          <w:color w:val="000000"/>
          <w:sz w:val="32"/>
          <w:szCs w:val="19"/>
        </w:rPr>
        <w:t>2. In the bowl of a stand mixer, cream together butter and sugar until light and fluffy (about 12-13 minutes). Add eggs, one at a time, beating after each one. Gradually add flour and lemon zest, mixing just until everything is combined. Fold in 7-Up.</w:t>
      </w:r>
    </w:p>
    <w:p w14:paraId="6243EF3E" w14:textId="77777777" w:rsidR="008C3A91" w:rsidRPr="00FA6C69" w:rsidRDefault="008C3A91" w:rsidP="008C3A91">
      <w:pPr>
        <w:shd w:val="clear" w:color="auto" w:fill="FFFFFF"/>
        <w:spacing w:before="100" w:beforeAutospacing="1" w:after="100" w:afterAutospacing="1" w:line="240" w:lineRule="auto"/>
        <w:rPr>
          <w:rFonts w:ascii="Arial" w:eastAsia="Times New Roman" w:hAnsi="Arial" w:cs="Arial"/>
          <w:color w:val="000000"/>
          <w:sz w:val="32"/>
          <w:szCs w:val="19"/>
        </w:rPr>
      </w:pPr>
      <w:r w:rsidRPr="00FA6C69">
        <w:rPr>
          <w:rFonts w:ascii="Arial" w:eastAsia="Times New Roman" w:hAnsi="Arial" w:cs="Arial"/>
          <w:color w:val="000000"/>
          <w:sz w:val="32"/>
          <w:szCs w:val="19"/>
        </w:rPr>
        <w:t>3. Pour batter into a well-greased Bundt cake pan.</w:t>
      </w:r>
    </w:p>
    <w:p w14:paraId="633DF6FC" w14:textId="77777777" w:rsidR="008C3A91" w:rsidRPr="00FA6C69" w:rsidRDefault="008C3A91" w:rsidP="008C3A91">
      <w:pPr>
        <w:shd w:val="clear" w:color="auto" w:fill="FFFFFF"/>
        <w:spacing w:before="100" w:beforeAutospacing="1" w:after="100" w:afterAutospacing="1" w:line="240" w:lineRule="auto"/>
        <w:rPr>
          <w:rFonts w:ascii="Arial" w:eastAsia="Times New Roman" w:hAnsi="Arial" w:cs="Arial"/>
          <w:color w:val="000000"/>
          <w:sz w:val="32"/>
          <w:szCs w:val="19"/>
        </w:rPr>
      </w:pPr>
      <w:r w:rsidRPr="00FA6C69">
        <w:rPr>
          <w:rFonts w:ascii="Arial" w:eastAsia="Times New Roman" w:hAnsi="Arial" w:cs="Arial"/>
          <w:color w:val="000000"/>
          <w:sz w:val="32"/>
          <w:szCs w:val="19"/>
        </w:rPr>
        <w:t>4. Bake for 70-80 minutes (or until a toothpick inserted in the center comes out clean). Cool in the pan for about 20 minutes, and then remove to a wire rack to cool completely.</w:t>
      </w:r>
    </w:p>
    <w:p w14:paraId="5B391D1A" w14:textId="77777777" w:rsidR="008C3A91" w:rsidRPr="00FA6C69" w:rsidRDefault="008C3A91" w:rsidP="008C3A91">
      <w:pPr>
        <w:shd w:val="clear" w:color="auto" w:fill="FFFFFF"/>
        <w:spacing w:before="100" w:beforeAutospacing="1" w:after="100" w:afterAutospacing="1" w:line="240" w:lineRule="auto"/>
        <w:rPr>
          <w:rFonts w:ascii="Arial" w:eastAsia="Times New Roman" w:hAnsi="Arial" w:cs="Arial"/>
          <w:color w:val="000000"/>
          <w:sz w:val="32"/>
          <w:szCs w:val="19"/>
        </w:rPr>
      </w:pPr>
      <w:r w:rsidRPr="00FA6C69">
        <w:rPr>
          <w:rFonts w:ascii="Arial" w:eastAsia="Times New Roman" w:hAnsi="Arial" w:cs="Arial"/>
          <w:color w:val="000000"/>
          <w:sz w:val="32"/>
          <w:szCs w:val="19"/>
        </w:rPr>
        <w:t>5. Once the cake is cool, prepare the glaze by whisking together the powdered sugar and lemon juice until smooth. Add extra lemon juice (1 teaspoon at</w:t>
      </w:r>
    </w:p>
    <w:p w14:paraId="391E5C71" w14:textId="77777777" w:rsidR="008C3A91" w:rsidRPr="00FA6C69" w:rsidRDefault="008C3A91" w:rsidP="008C3A91">
      <w:pPr>
        <w:shd w:val="clear" w:color="auto" w:fill="FFFFFF"/>
        <w:spacing w:before="100" w:beforeAutospacing="1" w:after="100" w:afterAutospacing="1" w:line="240" w:lineRule="auto"/>
        <w:rPr>
          <w:rFonts w:ascii="Arial" w:eastAsia="Times New Roman" w:hAnsi="Arial" w:cs="Arial"/>
          <w:color w:val="000000"/>
          <w:sz w:val="32"/>
          <w:szCs w:val="19"/>
        </w:rPr>
      </w:pPr>
      <w:r w:rsidRPr="00FA6C69">
        <w:rPr>
          <w:rFonts w:ascii="Arial" w:eastAsia="Times New Roman" w:hAnsi="Arial" w:cs="Arial"/>
          <w:color w:val="000000"/>
          <w:sz w:val="32"/>
          <w:szCs w:val="19"/>
        </w:rPr>
        <w:lastRenderedPageBreak/>
        <w:t>a time), just until the glaze is thin enough to drizzle over the cake. If the glaze is too thin, add a little bit of powdered sugar until it reaches the desired consistency. Drizzle glaze over cake.</w:t>
      </w:r>
    </w:p>
    <w:p w14:paraId="5CCD2767" w14:textId="77777777" w:rsidR="008C3A91" w:rsidRPr="00FA6C69" w:rsidRDefault="008C3A91" w:rsidP="008C3A91">
      <w:pPr>
        <w:rPr>
          <w:sz w:val="32"/>
        </w:rPr>
      </w:pPr>
    </w:p>
    <w:p w14:paraId="3391973A" w14:textId="60511DDE" w:rsidR="008C3A91" w:rsidRPr="00FA6C69" w:rsidRDefault="008C3A91" w:rsidP="008C3A91">
      <w:pPr>
        <w:pStyle w:val="Heading4"/>
        <w:rPr>
          <w:sz w:val="32"/>
        </w:rPr>
      </w:pPr>
      <w:r w:rsidRPr="00FA6C69">
        <w:rPr>
          <w:sz w:val="32"/>
        </w:rPr>
        <w:t>Calendar of Events</w:t>
      </w:r>
    </w:p>
    <w:p w14:paraId="22F3BC3F" w14:textId="2D4FDF40" w:rsidR="008C3A91" w:rsidRPr="00FA6C69" w:rsidRDefault="008C3A91" w:rsidP="00AD1381">
      <w:pPr>
        <w:rPr>
          <w:sz w:val="32"/>
        </w:rPr>
      </w:pPr>
      <w:r w:rsidRPr="00FA6C69">
        <w:rPr>
          <w:sz w:val="32"/>
        </w:rPr>
        <w:t xml:space="preserve">Monday, March 8, 7:00 PM:  MSCB monthly call, It’s 7-Up Time! Held on Zoom. Heather McComas, a blind basket maker, will be our guest. </w:t>
      </w:r>
    </w:p>
    <w:p w14:paraId="4B40706E" w14:textId="0463CF2A" w:rsidR="008C3A91" w:rsidRPr="00FA6C69" w:rsidRDefault="002E518E" w:rsidP="00AD1381">
      <w:pPr>
        <w:rPr>
          <w:sz w:val="32"/>
        </w:rPr>
      </w:pPr>
      <w:r w:rsidRPr="00FA6C69">
        <w:rPr>
          <w:sz w:val="32"/>
        </w:rPr>
        <w:t xml:space="preserve">Friday, March 12:  MSCB membership renewal deadline. </w:t>
      </w:r>
      <w:r w:rsidR="008C3A91" w:rsidRPr="00FA6C69">
        <w:rPr>
          <w:sz w:val="32"/>
        </w:rPr>
        <w:t xml:space="preserve">Sunday, March 14:  MSCB board meeting on Zoom. All members are invited to attend. </w:t>
      </w:r>
    </w:p>
    <w:p w14:paraId="2EEEC8C9" w14:textId="73CB772D" w:rsidR="008C3A91" w:rsidRPr="00FA6C69" w:rsidRDefault="002E518E" w:rsidP="00AD1381">
      <w:pPr>
        <w:rPr>
          <w:sz w:val="32"/>
        </w:rPr>
      </w:pPr>
      <w:r w:rsidRPr="00FA6C69">
        <w:rPr>
          <w:sz w:val="32"/>
        </w:rPr>
        <w:t xml:space="preserve">Monday, April 12:  Monthly MSCB community call. Topic to be determined. </w:t>
      </w:r>
    </w:p>
    <w:p w14:paraId="78DB13ED" w14:textId="77777777" w:rsidR="002E518E" w:rsidRPr="00FA6C69" w:rsidRDefault="002E518E" w:rsidP="00AD1381">
      <w:pPr>
        <w:rPr>
          <w:sz w:val="32"/>
        </w:rPr>
      </w:pPr>
      <w:r w:rsidRPr="00FA6C69">
        <w:rPr>
          <w:sz w:val="32"/>
        </w:rPr>
        <w:t xml:space="preserve">Wednesday, June 16:  Deadline for paying ACB dues for eligibility to vote at the 2021 national convention. </w:t>
      </w:r>
    </w:p>
    <w:p w14:paraId="5FA7E0E6" w14:textId="32B8DBF5" w:rsidR="002E518E" w:rsidRPr="00FA6C69" w:rsidRDefault="002E518E" w:rsidP="00AD1381">
      <w:pPr>
        <w:rPr>
          <w:sz w:val="32"/>
        </w:rPr>
      </w:pPr>
      <w:r w:rsidRPr="00FA6C69">
        <w:rPr>
          <w:sz w:val="32"/>
        </w:rPr>
        <w:t xml:space="preserve">July 16-23:  ACB National Conference and Convention. </w:t>
      </w:r>
    </w:p>
    <w:sectPr w:rsidR="002E518E" w:rsidRPr="00FA6C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C92"/>
    <w:rsid w:val="00054FFF"/>
    <w:rsid w:val="002E518E"/>
    <w:rsid w:val="0041154D"/>
    <w:rsid w:val="00465616"/>
    <w:rsid w:val="005E3460"/>
    <w:rsid w:val="00884D24"/>
    <w:rsid w:val="008A019C"/>
    <w:rsid w:val="008A4043"/>
    <w:rsid w:val="008C3A91"/>
    <w:rsid w:val="009436B3"/>
    <w:rsid w:val="009F1B51"/>
    <w:rsid w:val="00A946AD"/>
    <w:rsid w:val="00AC3C92"/>
    <w:rsid w:val="00AD1381"/>
    <w:rsid w:val="00BF4B01"/>
    <w:rsid w:val="00DE748E"/>
    <w:rsid w:val="00E13B03"/>
    <w:rsid w:val="00E65C99"/>
    <w:rsid w:val="00F84C98"/>
    <w:rsid w:val="00FA6C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0D0F9C"/>
  <w15:chartTrackingRefBased/>
  <w15:docId w15:val="{6636A7A1-A610-4951-A9DC-46538A33F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84C9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84C9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9436B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41154D"/>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DE748E"/>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C3C92"/>
    <w:rPr>
      <w:rFonts w:ascii="Times New Roman" w:hAnsi="Times New Roman" w:cs="Times New Roman" w:hint="default"/>
      <w:color w:val="0563C1" w:themeColor="hyperlink"/>
      <w:u w:val="single"/>
    </w:rPr>
  </w:style>
  <w:style w:type="paragraph" w:styleId="PlainText">
    <w:name w:val="Plain Text"/>
    <w:basedOn w:val="Normal"/>
    <w:link w:val="PlainTextChar"/>
    <w:uiPriority w:val="99"/>
    <w:unhideWhenUsed/>
    <w:rsid w:val="00AC3C92"/>
    <w:pPr>
      <w:spacing w:after="0" w:line="240" w:lineRule="auto"/>
    </w:pPr>
    <w:rPr>
      <w:rFonts w:ascii="Calibri" w:eastAsia="Times New Roman" w:hAnsi="Calibri" w:cs="Times New Roman"/>
      <w:szCs w:val="21"/>
    </w:rPr>
  </w:style>
  <w:style w:type="character" w:customStyle="1" w:styleId="PlainTextChar">
    <w:name w:val="Plain Text Char"/>
    <w:basedOn w:val="DefaultParagraphFont"/>
    <w:link w:val="PlainText"/>
    <w:uiPriority w:val="99"/>
    <w:rsid w:val="00AC3C92"/>
    <w:rPr>
      <w:rFonts w:ascii="Calibri" w:eastAsia="Times New Roman" w:hAnsi="Calibri" w:cs="Times New Roman"/>
      <w:szCs w:val="21"/>
    </w:rPr>
  </w:style>
  <w:style w:type="character" w:customStyle="1" w:styleId="Heading2Char">
    <w:name w:val="Heading 2 Char"/>
    <w:basedOn w:val="DefaultParagraphFont"/>
    <w:link w:val="Heading2"/>
    <w:uiPriority w:val="9"/>
    <w:rsid w:val="00F84C98"/>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F84C98"/>
    <w:rPr>
      <w:rFonts w:asciiTheme="majorHAnsi" w:eastAsiaTheme="majorEastAsia" w:hAnsiTheme="majorHAnsi" w:cstheme="majorBidi"/>
      <w:color w:val="2F5496" w:themeColor="accent1" w:themeShade="BF"/>
      <w:sz w:val="32"/>
      <w:szCs w:val="32"/>
    </w:rPr>
  </w:style>
  <w:style w:type="character" w:styleId="UnresolvedMention">
    <w:name w:val="Unresolved Mention"/>
    <w:basedOn w:val="DefaultParagraphFont"/>
    <w:uiPriority w:val="99"/>
    <w:semiHidden/>
    <w:unhideWhenUsed/>
    <w:rsid w:val="008A4043"/>
    <w:rPr>
      <w:color w:val="605E5C"/>
      <w:shd w:val="clear" w:color="auto" w:fill="E1DFDD"/>
    </w:rPr>
  </w:style>
  <w:style w:type="character" w:customStyle="1" w:styleId="Heading3Char">
    <w:name w:val="Heading 3 Char"/>
    <w:basedOn w:val="DefaultParagraphFont"/>
    <w:link w:val="Heading3"/>
    <w:uiPriority w:val="9"/>
    <w:rsid w:val="009436B3"/>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41154D"/>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DE748E"/>
    <w:rPr>
      <w:rFonts w:asciiTheme="majorHAnsi" w:eastAsiaTheme="majorEastAsia" w:hAnsiTheme="majorHAnsi" w:cstheme="majorBidi"/>
      <w:color w:val="2F5496" w:themeColor="accent1" w:themeShade="BF"/>
    </w:rPr>
  </w:style>
  <w:style w:type="paragraph" w:styleId="NormalWeb">
    <w:name w:val="Normal (Web)"/>
    <w:basedOn w:val="Normal"/>
    <w:uiPriority w:val="99"/>
    <w:semiHidden/>
    <w:unhideWhenUsed/>
    <w:rsid w:val="0046561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6722921">
      <w:bodyDiv w:val="1"/>
      <w:marLeft w:val="0"/>
      <w:marRight w:val="0"/>
      <w:marTop w:val="0"/>
      <w:marBottom w:val="0"/>
      <w:divBdr>
        <w:top w:val="none" w:sz="0" w:space="0" w:color="auto"/>
        <w:left w:val="none" w:sz="0" w:space="0" w:color="auto"/>
        <w:bottom w:val="none" w:sz="0" w:space="0" w:color="auto"/>
        <w:right w:val="none" w:sz="0" w:space="0" w:color="auto"/>
      </w:divBdr>
      <w:divsChild>
        <w:div w:id="332346049">
          <w:marLeft w:val="0"/>
          <w:marRight w:val="0"/>
          <w:marTop w:val="0"/>
          <w:marBottom w:val="0"/>
          <w:divBdr>
            <w:top w:val="none" w:sz="0" w:space="0" w:color="auto"/>
            <w:left w:val="none" w:sz="0" w:space="0" w:color="auto"/>
            <w:bottom w:val="none" w:sz="0" w:space="0" w:color="auto"/>
            <w:right w:val="none" w:sz="0" w:space="0" w:color="auto"/>
          </w:divBdr>
        </w:div>
        <w:div w:id="846481506">
          <w:marLeft w:val="0"/>
          <w:marRight w:val="0"/>
          <w:marTop w:val="0"/>
          <w:marBottom w:val="0"/>
          <w:divBdr>
            <w:top w:val="none" w:sz="0" w:space="0" w:color="auto"/>
            <w:left w:val="none" w:sz="0" w:space="0" w:color="auto"/>
            <w:bottom w:val="none" w:sz="0" w:space="0" w:color="auto"/>
            <w:right w:val="none" w:sz="0" w:space="0" w:color="auto"/>
          </w:divBdr>
          <w:divsChild>
            <w:div w:id="916742445">
              <w:marLeft w:val="0"/>
              <w:marRight w:val="0"/>
              <w:marTop w:val="0"/>
              <w:marBottom w:val="0"/>
              <w:divBdr>
                <w:top w:val="none" w:sz="0" w:space="0" w:color="auto"/>
                <w:left w:val="none" w:sz="0" w:space="0" w:color="auto"/>
                <w:bottom w:val="none" w:sz="0" w:space="0" w:color="auto"/>
                <w:right w:val="none" w:sz="0" w:space="0" w:color="auto"/>
              </w:divBdr>
              <w:divsChild>
                <w:div w:id="1014070515">
                  <w:marLeft w:val="0"/>
                  <w:marRight w:val="0"/>
                  <w:marTop w:val="0"/>
                  <w:marBottom w:val="0"/>
                  <w:divBdr>
                    <w:top w:val="none" w:sz="0" w:space="0" w:color="auto"/>
                    <w:left w:val="none" w:sz="0" w:space="0" w:color="auto"/>
                    <w:bottom w:val="none" w:sz="0" w:space="0" w:color="auto"/>
                    <w:right w:val="none" w:sz="0" w:space="0" w:color="auto"/>
                  </w:divBdr>
                  <w:divsChild>
                    <w:div w:id="631059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esident@mscbwv.org"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president@mscbwv.org"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scbwv.org/" TargetMode="External"/><Relationship Id="rId11" Type="http://schemas.openxmlformats.org/officeDocument/2006/relationships/hyperlink" Target="https://onthemuv.com/" TargetMode="External"/><Relationship Id="rId5" Type="http://schemas.openxmlformats.org/officeDocument/2006/relationships/hyperlink" Target="https://en.wikipedia.org/wiki/Rhododendron" TargetMode="External"/><Relationship Id="rId10" Type="http://schemas.openxmlformats.org/officeDocument/2006/relationships/hyperlink" Target="mailto:community@acb.org" TargetMode="External"/><Relationship Id="rId4" Type="http://schemas.openxmlformats.org/officeDocument/2006/relationships/image" Target="media/image1.jpeg"/><Relationship Id="rId9" Type="http://schemas.openxmlformats.org/officeDocument/2006/relationships/hyperlink" Target="http://acb-community.pinecast.c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1267</Words>
  <Characters>7222</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brown</dc:creator>
  <cp:keywords/>
  <dc:description/>
  <cp:lastModifiedBy>Annette Carter</cp:lastModifiedBy>
  <cp:revision>2</cp:revision>
  <dcterms:created xsi:type="dcterms:W3CDTF">2021-09-26T03:36:00Z</dcterms:created>
  <dcterms:modified xsi:type="dcterms:W3CDTF">2021-09-26T03:36:00Z</dcterms:modified>
</cp:coreProperties>
</file>